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021" w:rsidRPr="00EF5B1C" w:rsidRDefault="00485021" w:rsidP="00485021">
      <w:pPr>
        <w:ind w:firstLine="709"/>
        <w:jc w:val="center"/>
        <w:rPr>
          <w:b/>
          <w:sz w:val="24"/>
        </w:rPr>
      </w:pPr>
      <w:r w:rsidRPr="00EF5B1C">
        <w:rPr>
          <w:b/>
          <w:sz w:val="24"/>
        </w:rPr>
        <w:t xml:space="preserve">ПЛАН-КОНСПЕКТ УРОКА </w:t>
      </w:r>
      <w:r w:rsidRPr="00EF5B1C">
        <w:rPr>
          <w:b/>
          <w:sz w:val="24"/>
        </w:rPr>
        <w:br/>
        <w:t>__________________________________________</w:t>
      </w:r>
    </w:p>
    <w:p w:rsidR="00485021" w:rsidRPr="000B5D3C" w:rsidRDefault="00485021" w:rsidP="00485021">
      <w:pPr>
        <w:jc w:val="center"/>
        <w:rPr>
          <w:b/>
          <w:sz w:val="36"/>
          <w:szCs w:val="36"/>
        </w:rPr>
      </w:pPr>
      <w:r w:rsidRPr="000B5D3C">
        <w:rPr>
          <w:b/>
          <w:sz w:val="36"/>
          <w:szCs w:val="36"/>
        </w:rPr>
        <w:t>(</w:t>
      </w:r>
      <w:r w:rsidR="000B5D3C" w:rsidRPr="000B5D3C">
        <w:rPr>
          <w:b/>
          <w:i/>
          <w:color w:val="000000"/>
          <w:sz w:val="36"/>
          <w:szCs w:val="36"/>
        </w:rPr>
        <w:t xml:space="preserve"> Действительные числа</w:t>
      </w:r>
      <w:r w:rsidRPr="000B5D3C">
        <w:rPr>
          <w:b/>
          <w:sz w:val="36"/>
          <w:szCs w:val="36"/>
        </w:rPr>
        <w:t>)</w:t>
      </w:r>
    </w:p>
    <w:p w:rsidR="00485021" w:rsidRDefault="00485021" w:rsidP="00485021">
      <w:pPr>
        <w:ind w:firstLine="709"/>
        <w:jc w:val="center"/>
        <w:rPr>
          <w:sz w:val="20"/>
          <w:szCs w:val="20"/>
        </w:rPr>
      </w:pPr>
    </w:p>
    <w:tbl>
      <w:tblPr>
        <w:tblW w:w="12955" w:type="dxa"/>
        <w:tblLook w:val="01E0"/>
      </w:tblPr>
      <w:tblGrid>
        <w:gridCol w:w="1008"/>
        <w:gridCol w:w="5904"/>
        <w:gridCol w:w="6043"/>
      </w:tblGrid>
      <w:tr w:rsidR="00485021" w:rsidRPr="00CD614F" w:rsidTr="00CE6749">
        <w:tc>
          <w:tcPr>
            <w:tcW w:w="1008" w:type="dxa"/>
            <w:shd w:val="clear" w:color="auto" w:fill="auto"/>
          </w:tcPr>
          <w:p w:rsidR="00485021" w:rsidRPr="00CD614F" w:rsidRDefault="00485021" w:rsidP="00CE6749">
            <w:pPr>
              <w:numPr>
                <w:ilvl w:val="0"/>
                <w:numId w:val="1"/>
              </w:numPr>
              <w:spacing w:line="360" w:lineRule="auto"/>
              <w:jc w:val="both"/>
              <w:rPr>
                <w:b/>
                <w:i/>
                <w:sz w:val="24"/>
              </w:rPr>
            </w:pPr>
          </w:p>
        </w:tc>
        <w:tc>
          <w:tcPr>
            <w:tcW w:w="5904" w:type="dxa"/>
            <w:shd w:val="clear" w:color="auto" w:fill="auto"/>
          </w:tcPr>
          <w:p w:rsidR="00485021" w:rsidRPr="00CD614F" w:rsidRDefault="00485021" w:rsidP="00CE6749">
            <w:pPr>
              <w:ind w:left="180"/>
              <w:jc w:val="both"/>
              <w:rPr>
                <w:b/>
                <w:i/>
                <w:sz w:val="24"/>
              </w:rPr>
            </w:pPr>
            <w:r>
              <w:rPr>
                <w:b/>
                <w:i/>
                <w:sz w:val="24"/>
              </w:rPr>
              <w:t xml:space="preserve"> Алешкина  Оксана  Юрьевна</w:t>
            </w:r>
          </w:p>
        </w:tc>
        <w:tc>
          <w:tcPr>
            <w:tcW w:w="6043" w:type="dxa"/>
            <w:shd w:val="clear" w:color="auto" w:fill="auto"/>
          </w:tcPr>
          <w:p w:rsidR="00485021" w:rsidRPr="00CD614F" w:rsidRDefault="00485021" w:rsidP="00CE6749">
            <w:pPr>
              <w:jc w:val="both"/>
              <w:rPr>
                <w:b/>
                <w:i/>
                <w:sz w:val="24"/>
              </w:rPr>
            </w:pPr>
          </w:p>
        </w:tc>
      </w:tr>
      <w:tr w:rsidR="00485021" w:rsidRPr="00CD614F" w:rsidTr="00CE6749">
        <w:tc>
          <w:tcPr>
            <w:tcW w:w="1008" w:type="dxa"/>
            <w:shd w:val="clear" w:color="auto" w:fill="auto"/>
          </w:tcPr>
          <w:p w:rsidR="00485021" w:rsidRPr="00CD614F" w:rsidRDefault="00485021" w:rsidP="00CE6749">
            <w:pPr>
              <w:numPr>
                <w:ilvl w:val="0"/>
                <w:numId w:val="1"/>
              </w:numPr>
              <w:spacing w:line="360" w:lineRule="auto"/>
              <w:jc w:val="both"/>
              <w:rPr>
                <w:b/>
                <w:i/>
                <w:sz w:val="24"/>
              </w:rPr>
            </w:pPr>
          </w:p>
        </w:tc>
        <w:tc>
          <w:tcPr>
            <w:tcW w:w="5904" w:type="dxa"/>
            <w:shd w:val="clear" w:color="auto" w:fill="auto"/>
          </w:tcPr>
          <w:p w:rsidR="00485021" w:rsidRPr="00CD614F" w:rsidRDefault="00485021" w:rsidP="00CE6749">
            <w:pPr>
              <w:ind w:left="180"/>
              <w:jc w:val="both"/>
              <w:rPr>
                <w:b/>
                <w:i/>
                <w:sz w:val="24"/>
              </w:rPr>
            </w:pPr>
            <w:r>
              <w:rPr>
                <w:b/>
                <w:i/>
                <w:sz w:val="24"/>
              </w:rPr>
              <w:t xml:space="preserve"> МОУ «СОШ №55» г. Курска Курской области</w:t>
            </w:r>
          </w:p>
        </w:tc>
        <w:tc>
          <w:tcPr>
            <w:tcW w:w="6043" w:type="dxa"/>
            <w:shd w:val="clear" w:color="auto" w:fill="auto"/>
          </w:tcPr>
          <w:p w:rsidR="00485021" w:rsidRPr="00CD614F" w:rsidRDefault="00485021" w:rsidP="00CE6749">
            <w:pPr>
              <w:jc w:val="both"/>
              <w:rPr>
                <w:b/>
                <w:i/>
                <w:sz w:val="24"/>
              </w:rPr>
            </w:pPr>
          </w:p>
        </w:tc>
      </w:tr>
      <w:tr w:rsidR="00485021" w:rsidRPr="00CD614F" w:rsidTr="00CE6749">
        <w:tc>
          <w:tcPr>
            <w:tcW w:w="1008" w:type="dxa"/>
            <w:shd w:val="clear" w:color="auto" w:fill="auto"/>
          </w:tcPr>
          <w:p w:rsidR="00485021" w:rsidRPr="00CD614F" w:rsidRDefault="00485021" w:rsidP="00CE6749">
            <w:pPr>
              <w:numPr>
                <w:ilvl w:val="0"/>
                <w:numId w:val="1"/>
              </w:numPr>
              <w:spacing w:line="360" w:lineRule="auto"/>
              <w:jc w:val="both"/>
              <w:rPr>
                <w:b/>
                <w:i/>
                <w:sz w:val="24"/>
              </w:rPr>
            </w:pPr>
          </w:p>
        </w:tc>
        <w:tc>
          <w:tcPr>
            <w:tcW w:w="5904" w:type="dxa"/>
            <w:shd w:val="clear" w:color="auto" w:fill="auto"/>
          </w:tcPr>
          <w:p w:rsidR="00485021" w:rsidRPr="00CD614F" w:rsidRDefault="00485021" w:rsidP="00CE6749">
            <w:pPr>
              <w:ind w:left="180"/>
              <w:jc w:val="both"/>
              <w:rPr>
                <w:b/>
                <w:i/>
                <w:sz w:val="24"/>
              </w:rPr>
            </w:pPr>
            <w:r>
              <w:rPr>
                <w:b/>
                <w:i/>
                <w:sz w:val="24"/>
              </w:rPr>
              <w:t xml:space="preserve"> Учитель</w:t>
            </w:r>
          </w:p>
        </w:tc>
        <w:tc>
          <w:tcPr>
            <w:tcW w:w="6043" w:type="dxa"/>
            <w:shd w:val="clear" w:color="auto" w:fill="auto"/>
          </w:tcPr>
          <w:p w:rsidR="00485021" w:rsidRPr="00CD614F" w:rsidRDefault="00485021" w:rsidP="00CE6749">
            <w:pPr>
              <w:jc w:val="both"/>
              <w:rPr>
                <w:b/>
                <w:i/>
                <w:sz w:val="24"/>
              </w:rPr>
            </w:pPr>
          </w:p>
        </w:tc>
      </w:tr>
      <w:tr w:rsidR="00485021" w:rsidRPr="00CD614F" w:rsidTr="00CE6749">
        <w:tc>
          <w:tcPr>
            <w:tcW w:w="1008" w:type="dxa"/>
            <w:shd w:val="clear" w:color="auto" w:fill="auto"/>
          </w:tcPr>
          <w:p w:rsidR="00485021" w:rsidRPr="00CD614F" w:rsidRDefault="00485021" w:rsidP="00CE6749">
            <w:pPr>
              <w:numPr>
                <w:ilvl w:val="0"/>
                <w:numId w:val="1"/>
              </w:numPr>
              <w:spacing w:line="360" w:lineRule="auto"/>
              <w:jc w:val="both"/>
              <w:rPr>
                <w:b/>
                <w:i/>
                <w:sz w:val="24"/>
              </w:rPr>
            </w:pPr>
          </w:p>
        </w:tc>
        <w:tc>
          <w:tcPr>
            <w:tcW w:w="5904" w:type="dxa"/>
            <w:shd w:val="clear" w:color="auto" w:fill="auto"/>
          </w:tcPr>
          <w:p w:rsidR="00485021" w:rsidRPr="00CD614F" w:rsidRDefault="00485021" w:rsidP="00050122">
            <w:pPr>
              <w:ind w:left="180"/>
              <w:jc w:val="both"/>
              <w:rPr>
                <w:b/>
                <w:i/>
                <w:sz w:val="24"/>
              </w:rPr>
            </w:pPr>
            <w:r>
              <w:rPr>
                <w:b/>
                <w:i/>
                <w:sz w:val="24"/>
              </w:rPr>
              <w:t xml:space="preserve"> </w:t>
            </w:r>
            <w:r w:rsidR="00050122">
              <w:rPr>
                <w:b/>
                <w:i/>
                <w:sz w:val="24"/>
              </w:rPr>
              <w:t xml:space="preserve"> Алгебра  и начала анализа</w:t>
            </w:r>
          </w:p>
        </w:tc>
        <w:tc>
          <w:tcPr>
            <w:tcW w:w="6043" w:type="dxa"/>
            <w:shd w:val="clear" w:color="auto" w:fill="auto"/>
          </w:tcPr>
          <w:p w:rsidR="00485021" w:rsidRPr="00CD614F" w:rsidRDefault="00485021" w:rsidP="00CE6749">
            <w:pPr>
              <w:jc w:val="both"/>
              <w:rPr>
                <w:b/>
                <w:i/>
                <w:sz w:val="24"/>
              </w:rPr>
            </w:pPr>
          </w:p>
        </w:tc>
      </w:tr>
      <w:tr w:rsidR="00485021" w:rsidRPr="00CD614F" w:rsidTr="00CE6749">
        <w:tc>
          <w:tcPr>
            <w:tcW w:w="1008" w:type="dxa"/>
            <w:shd w:val="clear" w:color="auto" w:fill="auto"/>
          </w:tcPr>
          <w:p w:rsidR="00485021" w:rsidRPr="00CD614F" w:rsidRDefault="00485021" w:rsidP="00CE6749">
            <w:pPr>
              <w:numPr>
                <w:ilvl w:val="0"/>
                <w:numId w:val="1"/>
              </w:numPr>
              <w:spacing w:line="360" w:lineRule="auto"/>
              <w:jc w:val="both"/>
              <w:rPr>
                <w:b/>
                <w:i/>
                <w:sz w:val="24"/>
              </w:rPr>
            </w:pPr>
          </w:p>
        </w:tc>
        <w:tc>
          <w:tcPr>
            <w:tcW w:w="5904" w:type="dxa"/>
            <w:shd w:val="clear" w:color="auto" w:fill="auto"/>
          </w:tcPr>
          <w:p w:rsidR="00485021" w:rsidRPr="00CD614F" w:rsidRDefault="00050122" w:rsidP="00CE6749">
            <w:pPr>
              <w:ind w:left="180"/>
              <w:jc w:val="both"/>
              <w:rPr>
                <w:b/>
                <w:i/>
                <w:sz w:val="24"/>
              </w:rPr>
            </w:pPr>
            <w:r>
              <w:rPr>
                <w:b/>
                <w:i/>
                <w:sz w:val="24"/>
              </w:rPr>
              <w:t xml:space="preserve"> 10</w:t>
            </w:r>
            <w:r w:rsidR="00485021">
              <w:rPr>
                <w:b/>
                <w:i/>
                <w:sz w:val="24"/>
              </w:rPr>
              <w:t xml:space="preserve"> класс</w:t>
            </w:r>
          </w:p>
        </w:tc>
        <w:tc>
          <w:tcPr>
            <w:tcW w:w="6043" w:type="dxa"/>
            <w:shd w:val="clear" w:color="auto" w:fill="auto"/>
          </w:tcPr>
          <w:p w:rsidR="00485021" w:rsidRPr="00CD614F" w:rsidRDefault="00485021" w:rsidP="00CE6749">
            <w:pPr>
              <w:jc w:val="both"/>
              <w:rPr>
                <w:b/>
                <w:i/>
                <w:sz w:val="24"/>
              </w:rPr>
            </w:pPr>
          </w:p>
        </w:tc>
      </w:tr>
      <w:tr w:rsidR="00485021" w:rsidRPr="00CD614F" w:rsidTr="00CE6749">
        <w:tc>
          <w:tcPr>
            <w:tcW w:w="1008" w:type="dxa"/>
            <w:shd w:val="clear" w:color="auto" w:fill="auto"/>
          </w:tcPr>
          <w:p w:rsidR="00485021" w:rsidRPr="00CD614F" w:rsidRDefault="00485021" w:rsidP="00CE6749">
            <w:pPr>
              <w:numPr>
                <w:ilvl w:val="0"/>
                <w:numId w:val="1"/>
              </w:numPr>
              <w:spacing w:line="360" w:lineRule="auto"/>
              <w:jc w:val="both"/>
              <w:rPr>
                <w:b/>
                <w:i/>
                <w:sz w:val="24"/>
              </w:rPr>
            </w:pPr>
          </w:p>
        </w:tc>
        <w:tc>
          <w:tcPr>
            <w:tcW w:w="5904" w:type="dxa"/>
            <w:shd w:val="clear" w:color="auto" w:fill="auto"/>
          </w:tcPr>
          <w:p w:rsidR="00485021" w:rsidRPr="00831BC3" w:rsidRDefault="00485021" w:rsidP="00050122">
            <w:pPr>
              <w:ind w:left="180"/>
              <w:jc w:val="both"/>
              <w:rPr>
                <w:b/>
                <w:i/>
                <w:sz w:val="24"/>
                <w:szCs w:val="24"/>
              </w:rPr>
            </w:pPr>
            <w:r w:rsidRPr="00831BC3">
              <w:rPr>
                <w:b/>
                <w:i/>
                <w:sz w:val="24"/>
                <w:szCs w:val="24"/>
              </w:rPr>
              <w:t xml:space="preserve"> </w:t>
            </w:r>
            <w:r w:rsidR="00050122">
              <w:rPr>
                <w:b/>
                <w:i/>
                <w:color w:val="000000"/>
                <w:sz w:val="24"/>
                <w:szCs w:val="24"/>
              </w:rPr>
              <w:t xml:space="preserve"> Действительные числа</w:t>
            </w:r>
            <w:r>
              <w:rPr>
                <w:b/>
                <w:i/>
                <w:sz w:val="24"/>
                <w:szCs w:val="24"/>
              </w:rPr>
              <w:t>.</w:t>
            </w:r>
          </w:p>
        </w:tc>
        <w:tc>
          <w:tcPr>
            <w:tcW w:w="6043" w:type="dxa"/>
            <w:shd w:val="clear" w:color="auto" w:fill="auto"/>
          </w:tcPr>
          <w:p w:rsidR="00485021" w:rsidRPr="00CD614F" w:rsidRDefault="00485021" w:rsidP="00CE6749">
            <w:pPr>
              <w:ind w:left="1735"/>
              <w:jc w:val="both"/>
              <w:rPr>
                <w:b/>
                <w:i/>
                <w:sz w:val="24"/>
              </w:rPr>
            </w:pPr>
          </w:p>
        </w:tc>
      </w:tr>
      <w:tr w:rsidR="00485021" w:rsidRPr="00CD614F" w:rsidTr="00CE6749">
        <w:tc>
          <w:tcPr>
            <w:tcW w:w="1008" w:type="dxa"/>
            <w:shd w:val="clear" w:color="auto" w:fill="auto"/>
          </w:tcPr>
          <w:p w:rsidR="00485021" w:rsidRPr="00CD614F" w:rsidRDefault="00485021" w:rsidP="00CE6749">
            <w:pPr>
              <w:numPr>
                <w:ilvl w:val="0"/>
                <w:numId w:val="1"/>
              </w:numPr>
              <w:spacing w:line="360" w:lineRule="auto"/>
              <w:jc w:val="both"/>
              <w:rPr>
                <w:b/>
                <w:i/>
                <w:sz w:val="24"/>
              </w:rPr>
            </w:pPr>
          </w:p>
        </w:tc>
        <w:tc>
          <w:tcPr>
            <w:tcW w:w="5904" w:type="dxa"/>
            <w:shd w:val="clear" w:color="auto" w:fill="auto"/>
          </w:tcPr>
          <w:p w:rsidR="00485021" w:rsidRPr="00E368B8" w:rsidRDefault="00485021" w:rsidP="00CE6749">
            <w:pPr>
              <w:ind w:left="180"/>
              <w:jc w:val="both"/>
              <w:rPr>
                <w:b/>
                <w:i/>
                <w:sz w:val="24"/>
                <w:szCs w:val="24"/>
              </w:rPr>
            </w:pPr>
            <w:r w:rsidRPr="00E368B8">
              <w:rPr>
                <w:b/>
                <w:i/>
                <w:sz w:val="24"/>
                <w:szCs w:val="24"/>
              </w:rPr>
              <w:t>Алгебра и начала анализа: у</w:t>
            </w:r>
            <w:r>
              <w:rPr>
                <w:b/>
                <w:i/>
                <w:sz w:val="24"/>
                <w:szCs w:val="24"/>
              </w:rPr>
              <w:t>чебник</w:t>
            </w:r>
            <w:r w:rsidRPr="00E368B8">
              <w:rPr>
                <w:b/>
                <w:i/>
                <w:sz w:val="24"/>
                <w:szCs w:val="24"/>
              </w:rPr>
              <w:t xml:space="preserve"> для 11 кл</w:t>
            </w:r>
            <w:r>
              <w:rPr>
                <w:b/>
                <w:i/>
                <w:sz w:val="24"/>
                <w:szCs w:val="24"/>
              </w:rPr>
              <w:t>ассов</w:t>
            </w:r>
            <w:r w:rsidRPr="00E368B8">
              <w:rPr>
                <w:b/>
                <w:i/>
                <w:sz w:val="24"/>
                <w:szCs w:val="24"/>
              </w:rPr>
              <w:t xml:space="preserve"> общеобразоват</w:t>
            </w:r>
            <w:r>
              <w:rPr>
                <w:b/>
                <w:i/>
                <w:sz w:val="24"/>
                <w:szCs w:val="24"/>
              </w:rPr>
              <w:t>ельных</w:t>
            </w:r>
            <w:r w:rsidRPr="00E368B8">
              <w:rPr>
                <w:b/>
                <w:i/>
                <w:sz w:val="24"/>
                <w:szCs w:val="24"/>
              </w:rPr>
              <w:t xml:space="preserve"> </w:t>
            </w:r>
            <w:r>
              <w:rPr>
                <w:b/>
                <w:i/>
                <w:sz w:val="24"/>
                <w:szCs w:val="24"/>
              </w:rPr>
              <w:t>у</w:t>
            </w:r>
            <w:r w:rsidRPr="00E368B8">
              <w:rPr>
                <w:b/>
                <w:i/>
                <w:sz w:val="24"/>
                <w:szCs w:val="24"/>
              </w:rPr>
              <w:t>чреждений</w:t>
            </w:r>
            <w:r>
              <w:rPr>
                <w:b/>
                <w:i/>
                <w:sz w:val="24"/>
                <w:szCs w:val="24"/>
              </w:rPr>
              <w:t xml:space="preserve"> </w:t>
            </w:r>
            <w:r w:rsidRPr="00E368B8">
              <w:rPr>
                <w:b/>
                <w:i/>
                <w:sz w:val="24"/>
                <w:szCs w:val="24"/>
              </w:rPr>
              <w:t>/С.М. Никольский и др.</w:t>
            </w:r>
            <w:r>
              <w:rPr>
                <w:b/>
                <w:i/>
                <w:sz w:val="24"/>
                <w:szCs w:val="24"/>
              </w:rPr>
              <w:t>- М.: Просвещение, 2010</w:t>
            </w:r>
            <w:r w:rsidRPr="00E368B8">
              <w:rPr>
                <w:b/>
                <w:i/>
                <w:sz w:val="24"/>
                <w:szCs w:val="24"/>
              </w:rPr>
              <w:t>.</w:t>
            </w:r>
          </w:p>
        </w:tc>
        <w:tc>
          <w:tcPr>
            <w:tcW w:w="6043" w:type="dxa"/>
            <w:shd w:val="clear" w:color="auto" w:fill="auto"/>
          </w:tcPr>
          <w:p w:rsidR="00485021" w:rsidRPr="00CD614F" w:rsidRDefault="00485021" w:rsidP="00CE6749">
            <w:pPr>
              <w:jc w:val="both"/>
              <w:rPr>
                <w:b/>
                <w:i/>
                <w:sz w:val="24"/>
              </w:rPr>
            </w:pPr>
          </w:p>
        </w:tc>
      </w:tr>
    </w:tbl>
    <w:p w:rsidR="00485021" w:rsidRDefault="00485021" w:rsidP="00485021">
      <w:pPr>
        <w:spacing w:line="360" w:lineRule="auto"/>
        <w:ind w:left="540"/>
        <w:jc w:val="both"/>
        <w:rPr>
          <w:b/>
          <w:i/>
          <w:sz w:val="24"/>
        </w:rPr>
      </w:pPr>
    </w:p>
    <w:p w:rsidR="00485021" w:rsidRPr="0056742D" w:rsidRDefault="00485021" w:rsidP="00485021">
      <w:pPr>
        <w:numPr>
          <w:ilvl w:val="0"/>
          <w:numId w:val="1"/>
        </w:numPr>
        <w:spacing w:line="360" w:lineRule="auto"/>
        <w:jc w:val="both"/>
        <w:rPr>
          <w:b/>
          <w:i/>
          <w:sz w:val="24"/>
          <w:szCs w:val="24"/>
        </w:rPr>
      </w:pPr>
      <w:r>
        <w:rPr>
          <w:b/>
          <w:i/>
          <w:sz w:val="24"/>
        </w:rPr>
        <w:t xml:space="preserve">Цель  урока: </w:t>
      </w:r>
      <w:r>
        <w:rPr>
          <w:i/>
          <w:color w:val="000000"/>
          <w:sz w:val="24"/>
          <w:szCs w:val="24"/>
        </w:rPr>
        <w:t xml:space="preserve"> формирование умений применять </w:t>
      </w:r>
      <w:r w:rsidR="00050122">
        <w:rPr>
          <w:i/>
          <w:color w:val="000000"/>
          <w:sz w:val="24"/>
          <w:szCs w:val="24"/>
        </w:rPr>
        <w:t xml:space="preserve"> математические понятия  в </w:t>
      </w:r>
      <w:r>
        <w:rPr>
          <w:i/>
          <w:color w:val="000000"/>
          <w:sz w:val="24"/>
          <w:szCs w:val="24"/>
        </w:rPr>
        <w:t xml:space="preserve"> различных</w:t>
      </w:r>
      <w:r w:rsidR="00050122">
        <w:rPr>
          <w:i/>
          <w:color w:val="000000"/>
          <w:sz w:val="24"/>
          <w:szCs w:val="24"/>
        </w:rPr>
        <w:t xml:space="preserve">  областях науки и жизни</w:t>
      </w:r>
      <w:r w:rsidRPr="0056742D">
        <w:rPr>
          <w:i/>
          <w:sz w:val="24"/>
          <w:szCs w:val="24"/>
        </w:rPr>
        <w:t>.</w:t>
      </w:r>
    </w:p>
    <w:p w:rsidR="00485021" w:rsidRDefault="00485021" w:rsidP="00485021">
      <w:pPr>
        <w:spacing w:line="360" w:lineRule="auto"/>
        <w:ind w:left="540"/>
        <w:jc w:val="both"/>
        <w:rPr>
          <w:b/>
          <w:i/>
          <w:sz w:val="24"/>
        </w:rPr>
      </w:pPr>
      <w:r>
        <w:rPr>
          <w:b/>
          <w:i/>
          <w:sz w:val="24"/>
        </w:rPr>
        <w:t>9. Задачи.</w:t>
      </w:r>
    </w:p>
    <w:p w:rsidR="00485021" w:rsidRPr="00B66F6D" w:rsidRDefault="00485021" w:rsidP="00050122">
      <w:pPr>
        <w:spacing w:line="360" w:lineRule="auto"/>
        <w:ind w:left="540"/>
        <w:rPr>
          <w:i/>
          <w:sz w:val="24"/>
          <w:szCs w:val="24"/>
        </w:rPr>
      </w:pPr>
      <w:r>
        <w:rPr>
          <w:b/>
          <w:i/>
          <w:sz w:val="24"/>
        </w:rPr>
        <w:t xml:space="preserve">Обучающие: </w:t>
      </w:r>
      <w:r>
        <w:rPr>
          <w:i/>
          <w:sz w:val="24"/>
        </w:rPr>
        <w:t xml:space="preserve">обобщить понятие  действительного числа, </w:t>
      </w:r>
      <w:r w:rsidR="00050122">
        <w:rPr>
          <w:i/>
          <w:sz w:val="24"/>
        </w:rPr>
        <w:t xml:space="preserve"> </w:t>
      </w:r>
      <w:r>
        <w:rPr>
          <w:i/>
          <w:color w:val="000000"/>
          <w:sz w:val="24"/>
          <w:szCs w:val="24"/>
        </w:rPr>
        <w:t xml:space="preserve">  сформировать умения применять</w:t>
      </w:r>
      <w:r w:rsidR="00050122">
        <w:rPr>
          <w:i/>
          <w:color w:val="000000"/>
          <w:sz w:val="24"/>
          <w:szCs w:val="24"/>
        </w:rPr>
        <w:t xml:space="preserve"> математические понятия в других областях жизни</w:t>
      </w:r>
      <w:r>
        <w:rPr>
          <w:i/>
          <w:sz w:val="24"/>
          <w:szCs w:val="24"/>
        </w:rPr>
        <w:t>,</w:t>
      </w:r>
      <w:r w:rsidR="00050122">
        <w:rPr>
          <w:i/>
          <w:sz w:val="24"/>
          <w:szCs w:val="24"/>
        </w:rPr>
        <w:t xml:space="preserve"> </w:t>
      </w:r>
      <w:r>
        <w:rPr>
          <w:i/>
          <w:color w:val="000000"/>
          <w:sz w:val="24"/>
          <w:szCs w:val="24"/>
        </w:rPr>
        <w:t>н</w:t>
      </w:r>
      <w:r w:rsidRPr="006B3407">
        <w:rPr>
          <w:i/>
          <w:color w:val="000000"/>
          <w:sz w:val="24"/>
          <w:szCs w:val="24"/>
        </w:rPr>
        <w:t>аучить применять полученную модель на практике</w:t>
      </w:r>
      <w:r w:rsidR="00050122">
        <w:rPr>
          <w:i/>
          <w:color w:val="000000"/>
          <w:sz w:val="24"/>
          <w:szCs w:val="24"/>
        </w:rPr>
        <w:t>, сформировать умения применять полученные знания при решении  типовых заданий  ЕГЭ</w:t>
      </w:r>
      <w:r w:rsidRPr="006B3407">
        <w:rPr>
          <w:i/>
          <w:color w:val="000000"/>
          <w:sz w:val="24"/>
          <w:szCs w:val="24"/>
        </w:rPr>
        <w:t>.</w:t>
      </w:r>
    </w:p>
    <w:p w:rsidR="00485021" w:rsidRPr="00340977" w:rsidRDefault="00485021" w:rsidP="00485021">
      <w:pPr>
        <w:spacing w:line="360" w:lineRule="auto"/>
        <w:ind w:left="540"/>
        <w:jc w:val="both"/>
        <w:rPr>
          <w:color w:val="000000"/>
        </w:rPr>
      </w:pPr>
      <w:r>
        <w:rPr>
          <w:b/>
          <w:i/>
          <w:sz w:val="24"/>
        </w:rPr>
        <w:t>Развивающие:</w:t>
      </w:r>
      <w:r>
        <w:rPr>
          <w:color w:val="000000"/>
        </w:rPr>
        <w:t xml:space="preserve"> </w:t>
      </w:r>
      <w:r w:rsidRPr="00340977">
        <w:rPr>
          <w:i/>
          <w:color w:val="000000"/>
          <w:sz w:val="24"/>
          <w:szCs w:val="24"/>
        </w:rPr>
        <w:t>об</w:t>
      </w:r>
      <w:r>
        <w:rPr>
          <w:i/>
          <w:color w:val="000000"/>
          <w:sz w:val="24"/>
          <w:szCs w:val="24"/>
        </w:rPr>
        <w:t>учить навыкам работы с компьютером,</w:t>
      </w:r>
      <w:r w:rsidRPr="0056742D">
        <w:rPr>
          <w:i/>
          <w:color w:val="000000"/>
          <w:sz w:val="24"/>
          <w:szCs w:val="24"/>
        </w:rPr>
        <w:t xml:space="preserve"> </w:t>
      </w:r>
      <w:r w:rsidRPr="0056742D">
        <w:rPr>
          <w:i/>
          <w:color w:val="000000"/>
          <w:sz w:val="24"/>
          <w:szCs w:val="24"/>
        </w:rPr>
        <w:br w:type="textWrapping" w:clear="all"/>
      </w:r>
      <w:r>
        <w:rPr>
          <w:i/>
          <w:color w:val="000000"/>
          <w:sz w:val="24"/>
          <w:szCs w:val="24"/>
        </w:rPr>
        <w:t>развить</w:t>
      </w:r>
      <w:r w:rsidRPr="0056742D">
        <w:rPr>
          <w:i/>
          <w:color w:val="000000"/>
          <w:sz w:val="24"/>
          <w:szCs w:val="24"/>
        </w:rPr>
        <w:t xml:space="preserve"> умения находить нужную литературу, обрабатывать информацию, выполнять и оформлять </w:t>
      </w:r>
      <w:r>
        <w:rPr>
          <w:i/>
          <w:color w:val="000000"/>
          <w:sz w:val="24"/>
          <w:szCs w:val="24"/>
        </w:rPr>
        <w:t>научно-исследовательскую работу,</w:t>
      </w:r>
      <w:r w:rsidRPr="0056742D">
        <w:rPr>
          <w:i/>
          <w:color w:val="000000"/>
          <w:sz w:val="24"/>
          <w:szCs w:val="24"/>
        </w:rPr>
        <w:t xml:space="preserve"> </w:t>
      </w:r>
      <w:r w:rsidRPr="0056742D">
        <w:rPr>
          <w:i/>
          <w:color w:val="000000"/>
          <w:sz w:val="24"/>
          <w:szCs w:val="24"/>
        </w:rPr>
        <w:br w:type="textWrapping" w:clear="all"/>
      </w:r>
      <w:r>
        <w:rPr>
          <w:i/>
          <w:color w:val="000000"/>
          <w:sz w:val="24"/>
          <w:szCs w:val="24"/>
        </w:rPr>
        <w:t>формировать  «ключевые  компетенции</w:t>
      </w:r>
      <w:r w:rsidRPr="0056742D">
        <w:rPr>
          <w:i/>
          <w:color w:val="000000"/>
          <w:sz w:val="24"/>
          <w:szCs w:val="24"/>
        </w:rPr>
        <w:t>».</w:t>
      </w:r>
      <w:r>
        <w:rPr>
          <w:b/>
          <w:i/>
          <w:sz w:val="24"/>
          <w:szCs w:val="24"/>
        </w:rPr>
        <w:t xml:space="preserve"> </w:t>
      </w:r>
    </w:p>
    <w:p w:rsidR="00485021" w:rsidRPr="00340977" w:rsidRDefault="00485021" w:rsidP="00485021">
      <w:pPr>
        <w:spacing w:line="360" w:lineRule="auto"/>
        <w:ind w:left="540"/>
        <w:jc w:val="both"/>
        <w:rPr>
          <w:b/>
          <w:i/>
          <w:sz w:val="24"/>
        </w:rPr>
      </w:pPr>
      <w:r>
        <w:rPr>
          <w:b/>
          <w:i/>
          <w:sz w:val="24"/>
        </w:rPr>
        <w:t xml:space="preserve">Воспитательные: </w:t>
      </w:r>
      <w:r w:rsidRPr="00340977">
        <w:rPr>
          <w:i/>
          <w:sz w:val="24"/>
        </w:rPr>
        <w:t>о</w:t>
      </w:r>
      <w:r w:rsidRPr="00340977">
        <w:rPr>
          <w:i/>
          <w:color w:val="000000"/>
          <w:sz w:val="24"/>
          <w:szCs w:val="24"/>
        </w:rPr>
        <w:t>б</w:t>
      </w:r>
      <w:r>
        <w:rPr>
          <w:i/>
          <w:color w:val="000000"/>
          <w:sz w:val="24"/>
          <w:szCs w:val="24"/>
        </w:rPr>
        <w:t xml:space="preserve">учить </w:t>
      </w:r>
      <w:r w:rsidRPr="006B3407">
        <w:rPr>
          <w:i/>
          <w:color w:val="000000"/>
          <w:sz w:val="24"/>
          <w:szCs w:val="24"/>
        </w:rPr>
        <w:t xml:space="preserve"> навыкам: планирования деятельности, работы в оптимальном темпе, </w:t>
      </w:r>
      <w:r>
        <w:rPr>
          <w:i/>
          <w:color w:val="000000"/>
          <w:sz w:val="24"/>
          <w:szCs w:val="24"/>
        </w:rPr>
        <w:t xml:space="preserve">  подведения итогов;    развить </w:t>
      </w:r>
      <w:r w:rsidRPr="006B3407">
        <w:rPr>
          <w:i/>
          <w:color w:val="000000"/>
          <w:sz w:val="24"/>
          <w:szCs w:val="24"/>
        </w:rPr>
        <w:t xml:space="preserve"> умения оценивать свои способности, свое положение в группе, контактировать </w:t>
      </w:r>
      <w:r>
        <w:rPr>
          <w:i/>
          <w:color w:val="000000"/>
          <w:sz w:val="24"/>
          <w:szCs w:val="24"/>
        </w:rPr>
        <w:t xml:space="preserve">      </w:t>
      </w:r>
      <w:r w:rsidRPr="006B3407">
        <w:rPr>
          <w:i/>
          <w:color w:val="000000"/>
          <w:sz w:val="24"/>
          <w:szCs w:val="24"/>
        </w:rPr>
        <w:t>с товарищами</w:t>
      </w:r>
      <w:r>
        <w:rPr>
          <w:i/>
          <w:color w:val="000000"/>
          <w:sz w:val="24"/>
          <w:szCs w:val="24"/>
        </w:rPr>
        <w:t>; в</w:t>
      </w:r>
      <w:r w:rsidRPr="006B3407">
        <w:rPr>
          <w:i/>
          <w:color w:val="000000"/>
          <w:sz w:val="24"/>
          <w:szCs w:val="24"/>
        </w:rPr>
        <w:t>ызвать чувства ответственности и сопереживания</w:t>
      </w:r>
      <w:r>
        <w:rPr>
          <w:i/>
          <w:color w:val="000000"/>
          <w:sz w:val="24"/>
          <w:szCs w:val="24"/>
        </w:rPr>
        <w:t>;</w:t>
      </w:r>
      <w:r>
        <w:rPr>
          <w:b/>
          <w:i/>
          <w:sz w:val="24"/>
        </w:rPr>
        <w:t xml:space="preserve"> </w:t>
      </w:r>
      <w:r>
        <w:rPr>
          <w:i/>
          <w:color w:val="000000"/>
          <w:sz w:val="24"/>
          <w:szCs w:val="24"/>
        </w:rPr>
        <w:t>воспитывать духовно – нравственно</w:t>
      </w:r>
      <w:r w:rsidRPr="006B3407">
        <w:rPr>
          <w:i/>
          <w:color w:val="000000"/>
          <w:sz w:val="24"/>
          <w:szCs w:val="24"/>
        </w:rPr>
        <w:t xml:space="preserve"> </w:t>
      </w:r>
      <w:r>
        <w:rPr>
          <w:i/>
          <w:color w:val="000000"/>
          <w:sz w:val="24"/>
          <w:szCs w:val="24"/>
        </w:rPr>
        <w:t xml:space="preserve">  на примере жизни выдающихся </w:t>
      </w:r>
      <w:r w:rsidRPr="006B3407">
        <w:rPr>
          <w:i/>
          <w:color w:val="000000"/>
          <w:sz w:val="24"/>
          <w:szCs w:val="24"/>
        </w:rPr>
        <w:t>математиков.</w:t>
      </w:r>
    </w:p>
    <w:p w:rsidR="00485021" w:rsidRPr="00CC6E0E" w:rsidRDefault="00485021" w:rsidP="00485021">
      <w:pPr>
        <w:numPr>
          <w:ilvl w:val="0"/>
          <w:numId w:val="2"/>
        </w:numPr>
        <w:spacing w:line="360" w:lineRule="auto"/>
        <w:jc w:val="both"/>
        <w:rPr>
          <w:b/>
          <w:i/>
          <w:sz w:val="24"/>
          <w:szCs w:val="24"/>
        </w:rPr>
      </w:pPr>
      <w:r>
        <w:rPr>
          <w:b/>
          <w:i/>
          <w:sz w:val="24"/>
        </w:rPr>
        <w:t xml:space="preserve"> </w:t>
      </w:r>
      <w:r w:rsidRPr="00CC6E0E">
        <w:rPr>
          <w:b/>
          <w:i/>
          <w:sz w:val="24"/>
          <w:szCs w:val="24"/>
        </w:rPr>
        <w:t>Урок обобщающего повторения и систематизации знаний.</w:t>
      </w:r>
    </w:p>
    <w:p w:rsidR="00485021" w:rsidRDefault="00485021" w:rsidP="00485021">
      <w:pPr>
        <w:numPr>
          <w:ilvl w:val="0"/>
          <w:numId w:val="2"/>
        </w:numPr>
        <w:spacing w:line="360" w:lineRule="auto"/>
        <w:jc w:val="both"/>
        <w:rPr>
          <w:b/>
          <w:i/>
          <w:sz w:val="24"/>
        </w:rPr>
      </w:pPr>
      <w:r>
        <w:rPr>
          <w:b/>
          <w:i/>
          <w:sz w:val="24"/>
        </w:rPr>
        <w:t>Формы работы учащихся: фронтальная, групповая, индивидуальная.</w:t>
      </w:r>
    </w:p>
    <w:p w:rsidR="00485021" w:rsidRPr="0056742D" w:rsidRDefault="00485021" w:rsidP="00485021">
      <w:pPr>
        <w:numPr>
          <w:ilvl w:val="0"/>
          <w:numId w:val="2"/>
        </w:numPr>
        <w:spacing w:line="360" w:lineRule="auto"/>
        <w:jc w:val="both"/>
        <w:rPr>
          <w:b/>
          <w:i/>
          <w:sz w:val="24"/>
          <w:szCs w:val="24"/>
        </w:rPr>
      </w:pPr>
      <w:r>
        <w:rPr>
          <w:b/>
          <w:i/>
          <w:sz w:val="24"/>
        </w:rPr>
        <w:t xml:space="preserve"> </w:t>
      </w:r>
      <w:r w:rsidRPr="0056742D">
        <w:rPr>
          <w:b/>
          <w:i/>
          <w:color w:val="000000"/>
          <w:sz w:val="24"/>
          <w:szCs w:val="24"/>
        </w:rPr>
        <w:t xml:space="preserve">Компьютеры, экран, </w:t>
      </w:r>
      <w:proofErr w:type="spellStart"/>
      <w:r>
        <w:rPr>
          <w:b/>
          <w:i/>
          <w:color w:val="000000"/>
          <w:sz w:val="24"/>
          <w:szCs w:val="24"/>
        </w:rPr>
        <w:t>мультимедийный</w:t>
      </w:r>
      <w:proofErr w:type="spellEnd"/>
      <w:r>
        <w:rPr>
          <w:b/>
          <w:i/>
          <w:color w:val="000000"/>
          <w:sz w:val="24"/>
          <w:szCs w:val="24"/>
        </w:rPr>
        <w:t xml:space="preserve"> </w:t>
      </w:r>
      <w:r w:rsidRPr="0056742D">
        <w:rPr>
          <w:b/>
          <w:i/>
          <w:color w:val="000000"/>
          <w:sz w:val="24"/>
          <w:szCs w:val="24"/>
        </w:rPr>
        <w:t>проектор</w:t>
      </w:r>
      <w:r>
        <w:rPr>
          <w:b/>
          <w:i/>
          <w:color w:val="000000"/>
          <w:sz w:val="24"/>
          <w:szCs w:val="24"/>
        </w:rPr>
        <w:t>.</w:t>
      </w:r>
    </w:p>
    <w:p w:rsidR="00485021" w:rsidRDefault="00485021" w:rsidP="00485021">
      <w:pPr>
        <w:numPr>
          <w:ilvl w:val="0"/>
          <w:numId w:val="2"/>
        </w:numPr>
        <w:spacing w:line="360" w:lineRule="auto"/>
        <w:jc w:val="both"/>
        <w:rPr>
          <w:b/>
          <w:i/>
          <w:sz w:val="24"/>
        </w:rPr>
      </w:pPr>
      <w:r>
        <w:rPr>
          <w:b/>
          <w:i/>
          <w:sz w:val="24"/>
        </w:rPr>
        <w:t>Структура и ход  урока.</w:t>
      </w:r>
    </w:p>
    <w:p w:rsidR="00485021" w:rsidRDefault="00485021" w:rsidP="00485021">
      <w:pPr>
        <w:tabs>
          <w:tab w:val="num" w:pos="1429"/>
        </w:tabs>
        <w:spacing w:line="360" w:lineRule="auto"/>
        <w:jc w:val="right"/>
        <w:rPr>
          <w:b/>
          <w:i/>
          <w:sz w:val="24"/>
        </w:rPr>
      </w:pPr>
    </w:p>
    <w:p w:rsidR="00485021" w:rsidRDefault="00485021" w:rsidP="00485021">
      <w:pPr>
        <w:tabs>
          <w:tab w:val="num" w:pos="1429"/>
        </w:tabs>
        <w:spacing w:line="360" w:lineRule="auto"/>
        <w:jc w:val="right"/>
        <w:rPr>
          <w:b/>
          <w:i/>
          <w:sz w:val="24"/>
        </w:rPr>
      </w:pPr>
    </w:p>
    <w:p w:rsidR="00485021" w:rsidRDefault="00485021" w:rsidP="00485021">
      <w:pPr>
        <w:tabs>
          <w:tab w:val="num" w:pos="1429"/>
        </w:tabs>
        <w:spacing w:line="360" w:lineRule="auto"/>
        <w:jc w:val="right"/>
        <w:rPr>
          <w:b/>
          <w:i/>
          <w:sz w:val="24"/>
        </w:rPr>
      </w:pPr>
      <w:r w:rsidRPr="00522371">
        <w:rPr>
          <w:b/>
          <w:i/>
          <w:sz w:val="24"/>
        </w:rPr>
        <w:t>Таблица 1.</w:t>
      </w:r>
    </w:p>
    <w:p w:rsidR="00485021" w:rsidRPr="00B22203" w:rsidRDefault="00485021" w:rsidP="00485021">
      <w:pPr>
        <w:tabs>
          <w:tab w:val="num" w:pos="1429"/>
        </w:tabs>
        <w:spacing w:line="360" w:lineRule="auto"/>
        <w:jc w:val="center"/>
        <w:rPr>
          <w:b/>
          <w:sz w:val="24"/>
        </w:rPr>
      </w:pPr>
      <w:r w:rsidRPr="00B22203">
        <w:rPr>
          <w:b/>
          <w:sz w:val="24"/>
        </w:rPr>
        <w:t>СТРУКТУРА И ХОД УРОКА</w:t>
      </w:r>
    </w:p>
    <w:tbl>
      <w:tblPr>
        <w:tblW w:w="50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
        <w:gridCol w:w="7104"/>
        <w:gridCol w:w="2058"/>
      </w:tblGrid>
      <w:tr w:rsidR="00485021" w:rsidRPr="00EB1A49" w:rsidTr="00485021">
        <w:trPr>
          <w:tblHeader/>
        </w:trPr>
        <w:tc>
          <w:tcPr>
            <w:tcW w:w="214" w:type="pct"/>
            <w:tcBorders>
              <w:top w:val="single" w:sz="4" w:space="0" w:color="auto"/>
              <w:left w:val="single" w:sz="4" w:space="0" w:color="auto"/>
              <w:bottom w:val="single" w:sz="4" w:space="0" w:color="auto"/>
              <w:right w:val="single" w:sz="4" w:space="0" w:color="auto"/>
            </w:tcBorders>
            <w:vAlign w:val="center"/>
          </w:tcPr>
          <w:p w:rsidR="00485021" w:rsidRPr="003A5CFE" w:rsidRDefault="00485021" w:rsidP="00CE6749">
            <w:pPr>
              <w:jc w:val="center"/>
              <w:rPr>
                <w:b/>
                <w:sz w:val="24"/>
                <w:szCs w:val="24"/>
              </w:rPr>
            </w:pPr>
            <w:r w:rsidRPr="003A5CFE">
              <w:rPr>
                <w:b/>
                <w:sz w:val="24"/>
                <w:szCs w:val="24"/>
              </w:rPr>
              <w:lastRenderedPageBreak/>
              <w:t>№</w:t>
            </w:r>
          </w:p>
        </w:tc>
        <w:tc>
          <w:tcPr>
            <w:tcW w:w="3711" w:type="pct"/>
            <w:tcBorders>
              <w:top w:val="single" w:sz="4" w:space="0" w:color="auto"/>
              <w:left w:val="single" w:sz="4" w:space="0" w:color="auto"/>
              <w:bottom w:val="single" w:sz="4" w:space="0" w:color="auto"/>
              <w:right w:val="single" w:sz="4" w:space="0" w:color="auto"/>
            </w:tcBorders>
            <w:vAlign w:val="center"/>
          </w:tcPr>
          <w:p w:rsidR="00485021" w:rsidRPr="002016AB" w:rsidRDefault="00485021" w:rsidP="00CE6749">
            <w:pPr>
              <w:jc w:val="center"/>
              <w:rPr>
                <w:b/>
                <w:sz w:val="22"/>
                <w:szCs w:val="22"/>
              </w:rPr>
            </w:pPr>
            <w:r>
              <w:rPr>
                <w:b/>
                <w:sz w:val="22"/>
                <w:szCs w:val="22"/>
              </w:rPr>
              <w:t>Этап урока</w:t>
            </w:r>
          </w:p>
        </w:tc>
        <w:tc>
          <w:tcPr>
            <w:tcW w:w="1075" w:type="pct"/>
            <w:tcBorders>
              <w:top w:val="single" w:sz="4" w:space="0" w:color="auto"/>
              <w:left w:val="single" w:sz="4" w:space="0" w:color="auto"/>
              <w:bottom w:val="single" w:sz="4" w:space="0" w:color="auto"/>
              <w:right w:val="single" w:sz="4" w:space="0" w:color="auto"/>
            </w:tcBorders>
            <w:vAlign w:val="center"/>
          </w:tcPr>
          <w:p w:rsidR="00485021" w:rsidRDefault="00485021" w:rsidP="00485021">
            <w:pPr>
              <w:jc w:val="center"/>
              <w:rPr>
                <w:b/>
                <w:sz w:val="22"/>
                <w:szCs w:val="22"/>
              </w:rPr>
            </w:pPr>
            <w:r w:rsidRPr="00D06150">
              <w:rPr>
                <w:b/>
                <w:sz w:val="22"/>
                <w:szCs w:val="22"/>
              </w:rPr>
              <w:t>Время</w:t>
            </w:r>
          </w:p>
          <w:p w:rsidR="00485021" w:rsidRPr="00854859" w:rsidRDefault="00485021" w:rsidP="00485021">
            <w:pPr>
              <w:jc w:val="center"/>
              <w:rPr>
                <w:i/>
                <w:sz w:val="22"/>
                <w:szCs w:val="22"/>
              </w:rPr>
            </w:pPr>
            <w:r w:rsidRPr="00854859">
              <w:rPr>
                <w:i/>
                <w:sz w:val="22"/>
                <w:szCs w:val="22"/>
              </w:rPr>
              <w:t>(</w:t>
            </w:r>
            <w:proofErr w:type="gramStart"/>
            <w:r w:rsidRPr="00854859">
              <w:rPr>
                <w:i/>
                <w:sz w:val="22"/>
                <w:szCs w:val="22"/>
              </w:rPr>
              <w:t>в</w:t>
            </w:r>
            <w:proofErr w:type="gramEnd"/>
            <w:r w:rsidRPr="00854859">
              <w:rPr>
                <w:i/>
                <w:sz w:val="22"/>
                <w:szCs w:val="22"/>
              </w:rPr>
              <w:t xml:space="preserve"> мин.)</w:t>
            </w:r>
          </w:p>
          <w:p w:rsidR="00485021" w:rsidRPr="00D06150" w:rsidRDefault="00485021" w:rsidP="00CE6749">
            <w:pPr>
              <w:rPr>
                <w:b/>
                <w:sz w:val="22"/>
                <w:szCs w:val="22"/>
              </w:rPr>
            </w:pP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F55030">
            <w:pPr>
              <w:spacing w:before="60" w:after="60" w:line="192" w:lineRule="auto"/>
              <w:jc w:val="center"/>
              <w:rPr>
                <w:sz w:val="24"/>
                <w:szCs w:val="24"/>
              </w:rPr>
            </w:pPr>
            <w:r w:rsidRPr="00320709">
              <w:rPr>
                <w:sz w:val="24"/>
                <w:szCs w:val="24"/>
              </w:rPr>
              <w:t>1</w:t>
            </w:r>
          </w:p>
        </w:tc>
        <w:tc>
          <w:tcPr>
            <w:tcW w:w="3711" w:type="pct"/>
            <w:tcBorders>
              <w:top w:val="single" w:sz="4" w:space="0" w:color="auto"/>
              <w:left w:val="single" w:sz="4" w:space="0" w:color="auto"/>
              <w:bottom w:val="single" w:sz="4" w:space="0" w:color="auto"/>
              <w:right w:val="single" w:sz="4" w:space="0" w:color="auto"/>
            </w:tcBorders>
          </w:tcPr>
          <w:p w:rsidR="001870EC" w:rsidRDefault="001870EC" w:rsidP="00CE6749">
            <w:pPr>
              <w:rPr>
                <w:sz w:val="24"/>
                <w:szCs w:val="24"/>
              </w:rPr>
            </w:pPr>
            <w:r>
              <w:rPr>
                <w:sz w:val="24"/>
                <w:szCs w:val="24"/>
              </w:rPr>
              <w:t>Организационный этап</w:t>
            </w:r>
            <w:r w:rsidR="006247F1">
              <w:rPr>
                <w:sz w:val="24"/>
                <w:szCs w:val="24"/>
              </w:rPr>
              <w:t>.</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Default="001870EC" w:rsidP="00CE6749">
            <w:pPr>
              <w:jc w:val="center"/>
              <w:rPr>
                <w:sz w:val="24"/>
                <w:szCs w:val="24"/>
              </w:rPr>
            </w:pPr>
            <w:r>
              <w:rPr>
                <w:sz w:val="24"/>
                <w:szCs w:val="24"/>
              </w:rPr>
              <w:t>1</w:t>
            </w: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F55030">
            <w:pPr>
              <w:spacing w:before="60" w:after="60" w:line="192" w:lineRule="auto"/>
              <w:jc w:val="center"/>
              <w:rPr>
                <w:sz w:val="24"/>
                <w:szCs w:val="24"/>
              </w:rPr>
            </w:pPr>
            <w:r>
              <w:rPr>
                <w:sz w:val="24"/>
                <w:szCs w:val="24"/>
              </w:rPr>
              <w:t>2</w:t>
            </w:r>
          </w:p>
        </w:tc>
        <w:tc>
          <w:tcPr>
            <w:tcW w:w="3711" w:type="pct"/>
            <w:tcBorders>
              <w:top w:val="single" w:sz="4" w:space="0" w:color="auto"/>
              <w:left w:val="single" w:sz="4" w:space="0" w:color="auto"/>
              <w:bottom w:val="single" w:sz="4" w:space="0" w:color="auto"/>
              <w:right w:val="single" w:sz="4" w:space="0" w:color="auto"/>
            </w:tcBorders>
          </w:tcPr>
          <w:p w:rsidR="001870EC" w:rsidRPr="00320709" w:rsidRDefault="001870EC" w:rsidP="00CE6749">
            <w:pPr>
              <w:rPr>
                <w:sz w:val="24"/>
                <w:szCs w:val="24"/>
              </w:rPr>
            </w:pPr>
            <w:r>
              <w:rPr>
                <w:sz w:val="24"/>
                <w:szCs w:val="24"/>
              </w:rPr>
              <w:t>Сообщение темы и цели урока</w:t>
            </w:r>
            <w:r w:rsidR="006247F1">
              <w:rPr>
                <w:sz w:val="24"/>
                <w:szCs w:val="24"/>
              </w:rPr>
              <w:t>.</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Pr="00320709" w:rsidRDefault="001870EC" w:rsidP="00CE6749">
            <w:pPr>
              <w:jc w:val="center"/>
              <w:rPr>
                <w:sz w:val="24"/>
                <w:szCs w:val="24"/>
              </w:rPr>
            </w:pPr>
            <w:r>
              <w:rPr>
                <w:sz w:val="24"/>
                <w:szCs w:val="24"/>
              </w:rPr>
              <w:t>1</w:t>
            </w: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F55030">
            <w:pPr>
              <w:spacing w:before="60" w:after="60" w:line="192" w:lineRule="auto"/>
              <w:jc w:val="center"/>
              <w:rPr>
                <w:sz w:val="24"/>
                <w:szCs w:val="24"/>
              </w:rPr>
            </w:pPr>
            <w:r>
              <w:rPr>
                <w:sz w:val="24"/>
                <w:szCs w:val="24"/>
              </w:rPr>
              <w:t>3</w:t>
            </w:r>
          </w:p>
        </w:tc>
        <w:tc>
          <w:tcPr>
            <w:tcW w:w="3711" w:type="pct"/>
            <w:tcBorders>
              <w:top w:val="single" w:sz="4" w:space="0" w:color="auto"/>
              <w:left w:val="single" w:sz="4" w:space="0" w:color="auto"/>
              <w:bottom w:val="single" w:sz="4" w:space="0" w:color="auto"/>
              <w:right w:val="single" w:sz="4" w:space="0" w:color="auto"/>
            </w:tcBorders>
          </w:tcPr>
          <w:p w:rsidR="001870EC" w:rsidRPr="00EE151B" w:rsidRDefault="001870EC" w:rsidP="00485021">
            <w:pPr>
              <w:rPr>
                <w:color w:val="000000"/>
                <w:sz w:val="24"/>
                <w:szCs w:val="24"/>
              </w:rPr>
            </w:pPr>
            <w:r>
              <w:rPr>
                <w:color w:val="000000"/>
                <w:sz w:val="24"/>
                <w:szCs w:val="24"/>
              </w:rPr>
              <w:t xml:space="preserve"> Повторение теоретического материала</w:t>
            </w:r>
            <w:r w:rsidR="006247F1">
              <w:rPr>
                <w:color w:val="000000"/>
                <w:sz w:val="24"/>
                <w:szCs w:val="24"/>
              </w:rPr>
              <w:t>.</w:t>
            </w:r>
            <w:r>
              <w:rPr>
                <w:color w:val="000000"/>
                <w:sz w:val="24"/>
                <w:szCs w:val="24"/>
              </w:rPr>
              <w:t xml:space="preserve">   </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Pr="00320709" w:rsidRDefault="001870EC" w:rsidP="00CE6749">
            <w:pPr>
              <w:jc w:val="center"/>
              <w:rPr>
                <w:sz w:val="24"/>
                <w:szCs w:val="24"/>
              </w:rPr>
            </w:pPr>
            <w:r>
              <w:rPr>
                <w:sz w:val="24"/>
                <w:szCs w:val="24"/>
              </w:rPr>
              <w:t>5</w:t>
            </w: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F55030">
            <w:pPr>
              <w:spacing w:before="60" w:after="60" w:line="192" w:lineRule="auto"/>
              <w:jc w:val="center"/>
              <w:rPr>
                <w:sz w:val="24"/>
                <w:szCs w:val="24"/>
              </w:rPr>
            </w:pPr>
            <w:r>
              <w:rPr>
                <w:sz w:val="24"/>
                <w:szCs w:val="24"/>
              </w:rPr>
              <w:t>4</w:t>
            </w:r>
          </w:p>
        </w:tc>
        <w:tc>
          <w:tcPr>
            <w:tcW w:w="3711" w:type="pct"/>
            <w:tcBorders>
              <w:top w:val="single" w:sz="4" w:space="0" w:color="auto"/>
              <w:left w:val="single" w:sz="4" w:space="0" w:color="auto"/>
              <w:bottom w:val="single" w:sz="4" w:space="0" w:color="auto"/>
              <w:right w:val="single" w:sz="4" w:space="0" w:color="auto"/>
            </w:tcBorders>
          </w:tcPr>
          <w:p w:rsidR="001870EC" w:rsidRPr="00320709" w:rsidRDefault="001870EC" w:rsidP="00CE6749">
            <w:pPr>
              <w:pStyle w:val="a3"/>
            </w:pPr>
            <w:r>
              <w:rPr>
                <w:color w:val="000000"/>
              </w:rPr>
              <w:t>Проекты учащихся по теме урока.</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Pr="00320709" w:rsidRDefault="001870EC" w:rsidP="00CE6749">
            <w:pPr>
              <w:jc w:val="center"/>
              <w:rPr>
                <w:sz w:val="24"/>
                <w:szCs w:val="24"/>
              </w:rPr>
            </w:pPr>
            <w:r>
              <w:rPr>
                <w:sz w:val="24"/>
                <w:szCs w:val="24"/>
              </w:rPr>
              <w:t>22</w:t>
            </w: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F55030">
            <w:pPr>
              <w:spacing w:before="60" w:after="60" w:line="192" w:lineRule="auto"/>
              <w:jc w:val="center"/>
              <w:rPr>
                <w:sz w:val="24"/>
                <w:szCs w:val="24"/>
              </w:rPr>
            </w:pPr>
            <w:r>
              <w:rPr>
                <w:sz w:val="24"/>
                <w:szCs w:val="24"/>
              </w:rPr>
              <w:t>5</w:t>
            </w:r>
          </w:p>
        </w:tc>
        <w:tc>
          <w:tcPr>
            <w:tcW w:w="3711" w:type="pct"/>
            <w:tcBorders>
              <w:top w:val="single" w:sz="4" w:space="0" w:color="auto"/>
              <w:left w:val="single" w:sz="4" w:space="0" w:color="auto"/>
              <w:bottom w:val="single" w:sz="4" w:space="0" w:color="auto"/>
              <w:right w:val="single" w:sz="4" w:space="0" w:color="auto"/>
            </w:tcBorders>
          </w:tcPr>
          <w:p w:rsidR="001870EC" w:rsidRDefault="001870EC" w:rsidP="00CE6749">
            <w:pPr>
              <w:pStyle w:val="a3"/>
              <w:rPr>
                <w:color w:val="000000"/>
              </w:rPr>
            </w:pPr>
            <w:r>
              <w:rPr>
                <w:color w:val="000000"/>
              </w:rPr>
              <w:t>Физкультминутка  для расслабления позвоночника и глаз</w:t>
            </w:r>
            <w:r w:rsidR="006247F1">
              <w:rPr>
                <w:color w:val="000000"/>
              </w:rPr>
              <w:t>.</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Default="005A2068" w:rsidP="00CE6749">
            <w:pPr>
              <w:jc w:val="center"/>
              <w:rPr>
                <w:sz w:val="24"/>
                <w:szCs w:val="24"/>
              </w:rPr>
            </w:pPr>
            <w:r>
              <w:rPr>
                <w:sz w:val="24"/>
                <w:szCs w:val="24"/>
              </w:rPr>
              <w:t>1</w:t>
            </w: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F55030">
            <w:pPr>
              <w:spacing w:before="60" w:after="60" w:line="192" w:lineRule="auto"/>
              <w:jc w:val="center"/>
              <w:rPr>
                <w:sz w:val="24"/>
                <w:szCs w:val="24"/>
              </w:rPr>
            </w:pPr>
            <w:r>
              <w:rPr>
                <w:sz w:val="24"/>
                <w:szCs w:val="24"/>
              </w:rPr>
              <w:t>6</w:t>
            </w:r>
          </w:p>
        </w:tc>
        <w:tc>
          <w:tcPr>
            <w:tcW w:w="3711" w:type="pct"/>
            <w:tcBorders>
              <w:top w:val="single" w:sz="4" w:space="0" w:color="auto"/>
              <w:left w:val="single" w:sz="4" w:space="0" w:color="auto"/>
              <w:bottom w:val="single" w:sz="4" w:space="0" w:color="auto"/>
              <w:right w:val="single" w:sz="4" w:space="0" w:color="auto"/>
            </w:tcBorders>
          </w:tcPr>
          <w:p w:rsidR="001870EC" w:rsidRPr="00EE151B" w:rsidRDefault="001870EC" w:rsidP="00CE6749">
            <w:pPr>
              <w:spacing w:before="100" w:beforeAutospacing="1" w:after="100" w:afterAutospacing="1"/>
              <w:rPr>
                <w:bCs/>
                <w:sz w:val="24"/>
                <w:szCs w:val="24"/>
              </w:rPr>
            </w:pPr>
            <w:r>
              <w:rPr>
                <w:rStyle w:val="a4"/>
                <w:b w:val="0"/>
                <w:sz w:val="24"/>
                <w:szCs w:val="24"/>
              </w:rPr>
              <w:t>Тестирование</w:t>
            </w:r>
            <w:r w:rsidR="006247F1">
              <w:rPr>
                <w:rStyle w:val="a4"/>
                <w:b w:val="0"/>
                <w:sz w:val="24"/>
                <w:szCs w:val="24"/>
              </w:rPr>
              <w:t>.</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Pr="00320709" w:rsidRDefault="001870EC" w:rsidP="00CE6749">
            <w:pPr>
              <w:jc w:val="center"/>
              <w:rPr>
                <w:sz w:val="24"/>
                <w:szCs w:val="24"/>
              </w:rPr>
            </w:pPr>
            <w:r>
              <w:rPr>
                <w:sz w:val="24"/>
                <w:szCs w:val="24"/>
              </w:rPr>
              <w:t>1</w:t>
            </w:r>
            <w:r w:rsidR="004F55E0">
              <w:rPr>
                <w:sz w:val="24"/>
                <w:szCs w:val="24"/>
              </w:rPr>
              <w:t>2</w:t>
            </w: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F55030">
            <w:pPr>
              <w:spacing w:before="60" w:after="60" w:line="192" w:lineRule="auto"/>
              <w:jc w:val="center"/>
              <w:rPr>
                <w:sz w:val="24"/>
                <w:szCs w:val="24"/>
              </w:rPr>
            </w:pPr>
            <w:r>
              <w:rPr>
                <w:sz w:val="24"/>
                <w:szCs w:val="24"/>
              </w:rPr>
              <w:t>7</w:t>
            </w:r>
          </w:p>
        </w:tc>
        <w:tc>
          <w:tcPr>
            <w:tcW w:w="3711" w:type="pct"/>
            <w:tcBorders>
              <w:top w:val="single" w:sz="4" w:space="0" w:color="auto"/>
              <w:left w:val="single" w:sz="4" w:space="0" w:color="auto"/>
              <w:bottom w:val="single" w:sz="4" w:space="0" w:color="auto"/>
              <w:right w:val="single" w:sz="4" w:space="0" w:color="auto"/>
            </w:tcBorders>
          </w:tcPr>
          <w:p w:rsidR="001870EC" w:rsidRPr="009D510F" w:rsidRDefault="001870EC" w:rsidP="00CE6749">
            <w:pPr>
              <w:spacing w:before="100" w:beforeAutospacing="1" w:after="100" w:afterAutospacing="1"/>
              <w:contextualSpacing/>
              <w:rPr>
                <w:rStyle w:val="a4"/>
                <w:b w:val="0"/>
                <w:sz w:val="24"/>
                <w:szCs w:val="24"/>
              </w:rPr>
            </w:pPr>
            <w:r>
              <w:rPr>
                <w:rStyle w:val="a4"/>
                <w:b w:val="0"/>
                <w:sz w:val="24"/>
                <w:szCs w:val="24"/>
              </w:rPr>
              <w:t>Подведение итогов, рефлексия</w:t>
            </w:r>
            <w:r w:rsidR="006247F1">
              <w:rPr>
                <w:rStyle w:val="a4"/>
                <w:b w:val="0"/>
                <w:sz w:val="24"/>
                <w:szCs w:val="24"/>
              </w:rPr>
              <w:t>.</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Pr="00320709" w:rsidRDefault="005A2068" w:rsidP="00CE6749">
            <w:pPr>
              <w:jc w:val="center"/>
              <w:rPr>
                <w:sz w:val="24"/>
                <w:szCs w:val="24"/>
              </w:rPr>
            </w:pPr>
            <w:r>
              <w:rPr>
                <w:sz w:val="24"/>
                <w:szCs w:val="24"/>
              </w:rPr>
              <w:t>2</w:t>
            </w:r>
          </w:p>
        </w:tc>
      </w:tr>
      <w:tr w:rsidR="001870EC" w:rsidRPr="00320709" w:rsidTr="00485021">
        <w:trPr>
          <w:tblHeader/>
        </w:trPr>
        <w:tc>
          <w:tcPr>
            <w:tcW w:w="214" w:type="pct"/>
            <w:tcBorders>
              <w:top w:val="single" w:sz="4" w:space="0" w:color="auto"/>
              <w:left w:val="single" w:sz="4" w:space="0" w:color="auto"/>
              <w:bottom w:val="single" w:sz="4" w:space="0" w:color="auto"/>
              <w:right w:val="single" w:sz="4" w:space="0" w:color="auto"/>
            </w:tcBorders>
          </w:tcPr>
          <w:p w:rsidR="001870EC" w:rsidRPr="00320709" w:rsidRDefault="001870EC" w:rsidP="00CE6749">
            <w:pPr>
              <w:spacing w:before="60" w:after="60" w:line="192" w:lineRule="auto"/>
              <w:jc w:val="center"/>
              <w:rPr>
                <w:sz w:val="24"/>
                <w:szCs w:val="24"/>
              </w:rPr>
            </w:pPr>
            <w:r>
              <w:rPr>
                <w:sz w:val="24"/>
                <w:szCs w:val="24"/>
              </w:rPr>
              <w:t>8</w:t>
            </w:r>
          </w:p>
        </w:tc>
        <w:tc>
          <w:tcPr>
            <w:tcW w:w="3711" w:type="pct"/>
            <w:tcBorders>
              <w:top w:val="single" w:sz="4" w:space="0" w:color="auto"/>
              <w:left w:val="single" w:sz="4" w:space="0" w:color="auto"/>
              <w:bottom w:val="single" w:sz="4" w:space="0" w:color="auto"/>
              <w:right w:val="single" w:sz="4" w:space="0" w:color="auto"/>
            </w:tcBorders>
          </w:tcPr>
          <w:p w:rsidR="001870EC" w:rsidRPr="00320709" w:rsidRDefault="001870EC" w:rsidP="00CE6749">
            <w:pPr>
              <w:pStyle w:val="a3"/>
            </w:pPr>
            <w:r>
              <w:rPr>
                <w:color w:val="000000"/>
              </w:rPr>
              <w:t>Домашняя работа</w:t>
            </w:r>
            <w:r>
              <w:rPr>
                <w:rStyle w:val="a4"/>
              </w:rPr>
              <w:t xml:space="preserve">. </w:t>
            </w:r>
            <w:r w:rsidRPr="00320709">
              <w:rPr>
                <w:rStyle w:val="a4"/>
                <w:b w:val="0"/>
              </w:rPr>
              <w:t>Инструкции по выполнению</w:t>
            </w:r>
            <w:r>
              <w:rPr>
                <w:rStyle w:val="a4"/>
                <w:b w:val="0"/>
              </w:rPr>
              <w:t>.</w:t>
            </w:r>
          </w:p>
        </w:tc>
        <w:tc>
          <w:tcPr>
            <w:tcW w:w="1075" w:type="pct"/>
            <w:tcBorders>
              <w:top w:val="single" w:sz="4" w:space="0" w:color="auto"/>
              <w:left w:val="single" w:sz="4" w:space="0" w:color="auto"/>
              <w:bottom w:val="single" w:sz="4" w:space="0" w:color="auto"/>
              <w:right w:val="single" w:sz="4" w:space="0" w:color="auto"/>
            </w:tcBorders>
            <w:vAlign w:val="center"/>
          </w:tcPr>
          <w:p w:rsidR="001870EC" w:rsidRPr="00320709" w:rsidRDefault="004F55E0" w:rsidP="00CE6749">
            <w:pPr>
              <w:jc w:val="center"/>
              <w:rPr>
                <w:sz w:val="24"/>
                <w:szCs w:val="24"/>
              </w:rPr>
            </w:pPr>
            <w:r>
              <w:rPr>
                <w:sz w:val="24"/>
                <w:szCs w:val="24"/>
              </w:rPr>
              <w:t>1</w:t>
            </w:r>
          </w:p>
        </w:tc>
      </w:tr>
    </w:tbl>
    <w:p w:rsidR="004C3353" w:rsidRDefault="004C3353"/>
    <w:p w:rsidR="00525CAB" w:rsidRDefault="00525CAB"/>
    <w:p w:rsidR="00525CAB" w:rsidRPr="00254A14" w:rsidRDefault="00525CAB" w:rsidP="00525CAB">
      <w:r w:rsidRPr="00254A14">
        <w:t xml:space="preserve">    </w:t>
      </w:r>
      <w:r w:rsidRPr="00254A14">
        <w:rPr>
          <w:b/>
        </w:rPr>
        <w:t>Замечание</w:t>
      </w:r>
      <w:r w:rsidRPr="00254A14">
        <w:t>.  За 1,5 недели до урока класс разделен на 4 группы и назначены консультанты. В группу вошли учащиеся с разными учебными возможностями. Каждая группа получила зад</w:t>
      </w:r>
      <w:r>
        <w:t>ание приготовить презентацию</w:t>
      </w:r>
      <w:r w:rsidRPr="00254A14">
        <w:t>.</w:t>
      </w:r>
    </w:p>
    <w:p w:rsidR="00525CAB" w:rsidRPr="00254A14" w:rsidRDefault="00525CAB" w:rsidP="00525CAB">
      <w:pPr>
        <w:spacing w:line="360" w:lineRule="auto"/>
        <w:contextualSpacing/>
      </w:pPr>
      <w:r w:rsidRPr="00254A14">
        <w:t xml:space="preserve">I группа – «Исторические сведения»; </w:t>
      </w:r>
    </w:p>
    <w:p w:rsidR="00525CAB" w:rsidRPr="00254A14" w:rsidRDefault="00525CAB" w:rsidP="00525CAB">
      <w:pPr>
        <w:spacing w:line="360" w:lineRule="auto"/>
        <w:contextualSpacing/>
      </w:pPr>
      <w:r w:rsidRPr="00254A14">
        <w:t>II группа - «</w:t>
      </w:r>
      <w:r>
        <w:t>Исторические сведения.  Иррациональные числа</w:t>
      </w:r>
      <w:r w:rsidRPr="00254A14">
        <w:t xml:space="preserve">»;  </w:t>
      </w:r>
      <w:r w:rsidRPr="00254A14">
        <w:br w:type="textWrapping" w:clear="all"/>
        <w:t>III группа - «</w:t>
      </w:r>
      <w:r>
        <w:t>Числа и Библия</w:t>
      </w:r>
      <w:r w:rsidRPr="00254A14">
        <w:t xml:space="preserve">»; </w:t>
      </w:r>
      <w:r w:rsidRPr="00254A14">
        <w:br w:type="textWrapping" w:clear="all"/>
        <w:t>I</w:t>
      </w:r>
      <w:r w:rsidRPr="00254A14">
        <w:rPr>
          <w:rStyle w:val="a4"/>
          <w:b w:val="0"/>
        </w:rPr>
        <w:t>V</w:t>
      </w:r>
      <w:r w:rsidRPr="00254A14">
        <w:t xml:space="preserve"> группа  - «</w:t>
      </w:r>
      <w:r>
        <w:t>Числа в литературных произведениях</w:t>
      </w:r>
      <w:r w:rsidRPr="00254A14">
        <w:t xml:space="preserve">». </w:t>
      </w:r>
    </w:p>
    <w:p w:rsidR="00525CAB" w:rsidRDefault="00525CAB" w:rsidP="00525CAB">
      <w:pPr>
        <w:spacing w:line="360" w:lineRule="auto"/>
        <w:contextualSpacing/>
      </w:pPr>
      <w:r w:rsidRPr="00254A14">
        <w:t xml:space="preserve">На подготовительном периоде и в ходе урока консультанты руководят работой группы: распределяют обязанности между учениками, организуют консультации с учителями предметниками.  </w:t>
      </w:r>
    </w:p>
    <w:p w:rsidR="00E63C74" w:rsidRPr="00254A14" w:rsidRDefault="00E63C74" w:rsidP="00E63C74">
      <w:pPr>
        <w:jc w:val="center"/>
        <w:rPr>
          <w:b/>
        </w:rPr>
      </w:pPr>
      <w:r w:rsidRPr="00254A14">
        <w:rPr>
          <w:b/>
        </w:rPr>
        <w:t>ПЛАН  УРОКА</w:t>
      </w:r>
    </w:p>
    <w:p w:rsidR="00E63C74" w:rsidRPr="00254A14" w:rsidRDefault="00E63C74" w:rsidP="00E63C74">
      <w:pPr>
        <w:rPr>
          <w:i/>
          <w:u w:val="single"/>
        </w:rPr>
      </w:pPr>
      <w:proofErr w:type="gramStart"/>
      <w:r w:rsidRPr="00254A14">
        <w:rPr>
          <w:b/>
          <w:i/>
          <w:u w:val="single"/>
          <w:lang w:val="en-US"/>
        </w:rPr>
        <w:t>I</w:t>
      </w:r>
      <w:r w:rsidRPr="00254A14">
        <w:rPr>
          <w:b/>
          <w:i/>
          <w:u w:val="single"/>
        </w:rPr>
        <w:t>. ОРГАНИЗАЦИОННЫЙ ЭТАП.</w:t>
      </w:r>
      <w:proofErr w:type="gramEnd"/>
    </w:p>
    <w:p w:rsidR="00E63C74" w:rsidRPr="00254A14" w:rsidRDefault="00E63C74" w:rsidP="00E63C74">
      <w:pPr>
        <w:spacing w:before="100" w:beforeAutospacing="1" w:after="100" w:afterAutospacing="1"/>
        <w:jc w:val="both"/>
        <w:rPr>
          <w:b/>
        </w:rPr>
      </w:pPr>
      <w:r w:rsidRPr="00254A14">
        <w:rPr>
          <w:sz w:val="24"/>
          <w:szCs w:val="24"/>
        </w:rPr>
        <w:tab/>
      </w:r>
      <w:r w:rsidRPr="00254A14">
        <w:rPr>
          <w:b/>
          <w:i/>
          <w:iCs/>
        </w:rPr>
        <w:t>Показатели выполнения психологической задачи этапа:</w:t>
      </w:r>
    </w:p>
    <w:p w:rsidR="00E63C74" w:rsidRPr="00254A14" w:rsidRDefault="00E63C74" w:rsidP="00E63C74">
      <w:pPr>
        <w:numPr>
          <w:ilvl w:val="0"/>
          <w:numId w:val="3"/>
        </w:numPr>
        <w:spacing w:before="100" w:beforeAutospacing="1" w:after="100" w:afterAutospacing="1"/>
        <w:jc w:val="both"/>
      </w:pPr>
      <w:bookmarkStart w:id="0" w:name="OLE_LINK1"/>
      <w:r w:rsidRPr="00254A14">
        <w:t xml:space="preserve">доброжелательный настрой учителя и учащихся; </w:t>
      </w:r>
    </w:p>
    <w:p w:rsidR="00E63C74" w:rsidRPr="00254A14" w:rsidRDefault="00E63C74" w:rsidP="00E63C74">
      <w:pPr>
        <w:numPr>
          <w:ilvl w:val="0"/>
          <w:numId w:val="3"/>
        </w:numPr>
        <w:spacing w:before="100" w:beforeAutospacing="1" w:after="100" w:afterAutospacing="1"/>
        <w:jc w:val="both"/>
      </w:pPr>
      <w:r w:rsidRPr="00254A14">
        <w:t xml:space="preserve">быстрое включение класса в деловой ритм; </w:t>
      </w:r>
    </w:p>
    <w:p w:rsidR="00E63C74" w:rsidRPr="00254A14" w:rsidRDefault="00E63C74" w:rsidP="00E63C74">
      <w:pPr>
        <w:numPr>
          <w:ilvl w:val="0"/>
          <w:numId w:val="3"/>
        </w:numPr>
        <w:spacing w:before="100" w:beforeAutospacing="1" w:after="100" w:afterAutospacing="1"/>
        <w:jc w:val="both"/>
      </w:pPr>
      <w:r w:rsidRPr="00254A14">
        <w:t xml:space="preserve">организация внимания всех учащихся; </w:t>
      </w:r>
    </w:p>
    <w:p w:rsidR="00E63C74" w:rsidRPr="00254A14" w:rsidRDefault="00E63C74" w:rsidP="00E63C74">
      <w:pPr>
        <w:numPr>
          <w:ilvl w:val="0"/>
          <w:numId w:val="3"/>
        </w:numPr>
        <w:spacing w:before="100" w:beforeAutospacing="1" w:after="100" w:afterAutospacing="1"/>
        <w:jc w:val="both"/>
      </w:pPr>
      <w:r w:rsidRPr="00254A14">
        <w:t xml:space="preserve">кратковременность организационного момента; </w:t>
      </w:r>
    </w:p>
    <w:p w:rsidR="00E63C74" w:rsidRPr="00254A14" w:rsidRDefault="00E63C74" w:rsidP="00E63C74">
      <w:pPr>
        <w:numPr>
          <w:ilvl w:val="0"/>
          <w:numId w:val="3"/>
        </w:numPr>
        <w:spacing w:before="100" w:beforeAutospacing="1" w:after="100" w:afterAutospacing="1"/>
        <w:jc w:val="both"/>
      </w:pPr>
      <w:r w:rsidRPr="00254A14">
        <w:t xml:space="preserve">полная готовность класса и оборудования к работе. </w:t>
      </w:r>
      <w:bookmarkEnd w:id="0"/>
    </w:p>
    <w:p w:rsidR="00E63C74" w:rsidRDefault="00E63C74" w:rsidP="00E63C74">
      <w:pPr>
        <w:jc w:val="both"/>
      </w:pPr>
      <w:r w:rsidRPr="00254A14">
        <w:t xml:space="preserve"> </w:t>
      </w:r>
      <w:r w:rsidR="006247F1">
        <w:t xml:space="preserve">      </w:t>
      </w:r>
      <w:r w:rsidRPr="00254A14">
        <w:t>Урок по теме «</w:t>
      </w:r>
      <w:r>
        <w:t>действительные числа</w:t>
      </w:r>
      <w:r w:rsidRPr="00254A14">
        <w:t xml:space="preserve">». Урок проводится после изучения </w:t>
      </w:r>
      <w:r>
        <w:t xml:space="preserve"> всей темы «Действительные числа»</w:t>
      </w:r>
      <w:r w:rsidRPr="00254A14">
        <w:t>. Форма организации учебной деятельности групповая. При актуализации знаний предлагаются задания из ЕГЭ. Часть урока отводится презентациям, выполненным самими учащимися</w:t>
      </w:r>
      <w:r>
        <w:t>.</w:t>
      </w:r>
    </w:p>
    <w:p w:rsidR="00E63C74" w:rsidRDefault="00E63C74" w:rsidP="00E63C74">
      <w:pPr>
        <w:jc w:val="both"/>
      </w:pPr>
    </w:p>
    <w:p w:rsidR="002D12FD" w:rsidRPr="00254A14" w:rsidRDefault="001870EC" w:rsidP="002D12FD">
      <w:pPr>
        <w:jc w:val="both"/>
        <w:rPr>
          <w:b/>
          <w:i/>
          <w:u w:val="single"/>
        </w:rPr>
      </w:pPr>
      <w:r>
        <w:rPr>
          <w:b/>
          <w:i/>
          <w:u w:val="single"/>
        </w:rPr>
        <w:t>I</w:t>
      </w:r>
      <w:proofErr w:type="spellStart"/>
      <w:r>
        <w:rPr>
          <w:b/>
          <w:i/>
          <w:u w:val="single"/>
          <w:lang w:val="en-US"/>
        </w:rPr>
        <w:t>I</w:t>
      </w:r>
      <w:proofErr w:type="spellEnd"/>
      <w:r>
        <w:rPr>
          <w:b/>
          <w:i/>
          <w:u w:val="single"/>
        </w:rPr>
        <w:t>I.</w:t>
      </w:r>
      <w:r w:rsidR="00E3570A">
        <w:rPr>
          <w:b/>
          <w:i/>
          <w:u w:val="single"/>
        </w:rPr>
        <w:t>СООБЩЕНИЕ ТЕМЫ И ЦЕЛИ УРОКА</w:t>
      </w:r>
      <w:r w:rsidR="002D12FD" w:rsidRPr="00254A14">
        <w:rPr>
          <w:b/>
          <w:i/>
          <w:u w:val="single"/>
        </w:rPr>
        <w:t>.</w:t>
      </w:r>
    </w:p>
    <w:p w:rsidR="00CE332B" w:rsidRDefault="002D12FD" w:rsidP="00CE332B">
      <w:pPr>
        <w:rPr>
          <w:i/>
          <w:sz w:val="20"/>
          <w:szCs w:val="20"/>
        </w:rPr>
      </w:pPr>
      <w:r w:rsidRPr="00254A14">
        <w:t xml:space="preserve">Здравствуйте. </w:t>
      </w:r>
      <w:r w:rsidR="00CE332B">
        <w:rPr>
          <w:i/>
          <w:sz w:val="20"/>
          <w:szCs w:val="20"/>
        </w:rPr>
        <w:t xml:space="preserve"> </w:t>
      </w:r>
    </w:p>
    <w:p w:rsidR="00CE332B" w:rsidRDefault="00CE332B" w:rsidP="00CE332B"/>
    <w:p w:rsidR="00CE332B" w:rsidRPr="000F4CEF" w:rsidRDefault="006247F1" w:rsidP="000F4CEF">
      <w:pPr>
        <w:pStyle w:val="a6"/>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E332B" w:rsidRPr="000F4CEF">
        <w:rPr>
          <w:rFonts w:ascii="Times New Roman" w:eastAsia="Times New Roman" w:hAnsi="Times New Roman" w:cs="Times New Roman"/>
          <w:sz w:val="28"/>
          <w:szCs w:val="28"/>
        </w:rPr>
        <w:t>Человеческая жизнь сложна и многогранна. Нужно решить одну проблему, а затрагивается целый спектр человеческих знаний. Поэтому нам необходимы знания во многих областях.</w:t>
      </w:r>
      <w:r w:rsidR="00CE332B" w:rsidRPr="000F4CEF">
        <w:rPr>
          <w:rFonts w:ascii="Times New Roman" w:eastAsia="Times New Roman" w:hAnsi="Times New Roman" w:cs="Times New Roman"/>
          <w:b/>
          <w:sz w:val="28"/>
          <w:szCs w:val="28"/>
        </w:rPr>
        <w:t xml:space="preserve"> </w:t>
      </w:r>
      <w:r w:rsidR="00CE332B" w:rsidRPr="000F4CEF">
        <w:rPr>
          <w:rFonts w:ascii="Times New Roman" w:hAnsi="Times New Roman" w:cs="Times New Roman"/>
          <w:b/>
          <w:sz w:val="28"/>
          <w:szCs w:val="28"/>
        </w:rPr>
        <w:t xml:space="preserve"> </w:t>
      </w:r>
      <w:r w:rsidR="000F4CEF" w:rsidRPr="000F4CEF">
        <w:rPr>
          <w:rFonts w:ascii="Times New Roman" w:eastAsia="Times New Roman" w:hAnsi="Times New Roman" w:cs="Times New Roman"/>
          <w:sz w:val="28"/>
          <w:szCs w:val="28"/>
        </w:rPr>
        <w:t>Вот мы и поведем сегодня разговор о различных сторонах одного предмета – числах.</w:t>
      </w:r>
      <w:r w:rsidR="000F4CEF" w:rsidRPr="000F4CEF">
        <w:rPr>
          <w:rFonts w:ascii="Times New Roman" w:hAnsi="Times New Roman" w:cs="Times New Roman"/>
          <w:sz w:val="28"/>
          <w:szCs w:val="28"/>
        </w:rPr>
        <w:t xml:space="preserve"> </w:t>
      </w:r>
    </w:p>
    <w:p w:rsidR="00CE332B" w:rsidRDefault="002D12FD" w:rsidP="00CE332B">
      <w:r w:rsidRPr="00254A14">
        <w:t>Тема нашего урока «</w:t>
      </w:r>
      <w:r>
        <w:t>Действительные числа</w:t>
      </w:r>
      <w:r w:rsidRPr="00254A14">
        <w:t xml:space="preserve">». И сегодня мы попытаемся, насколько это возможно, в рамках одного урока рассмотреть эту тему.  Эпиграфом к нашему уроку хочу взять слова </w:t>
      </w:r>
    </w:p>
    <w:p w:rsidR="00CE332B" w:rsidRDefault="00CE332B" w:rsidP="00CE332B"/>
    <w:p w:rsidR="00CE332B" w:rsidRPr="00CE332B" w:rsidRDefault="00CE332B" w:rsidP="00CE332B">
      <w:pPr>
        <w:rPr>
          <w:b/>
        </w:rPr>
      </w:pPr>
      <w:r>
        <w:t xml:space="preserve"> </w:t>
      </w:r>
      <w:r w:rsidRPr="00CE332B">
        <w:rPr>
          <w:b/>
          <w:i/>
        </w:rPr>
        <w:t>«Больше приносит пользы рассмотрение одного и того же предмета с десяти различных сторон, чем обучение десяти различным предметам с одной стороны. Нужно знать что-то точно, хорошо, полно».</w:t>
      </w:r>
      <w:r w:rsidRPr="00CE332B">
        <w:rPr>
          <w:b/>
        </w:rPr>
        <w:t xml:space="preserve"> </w:t>
      </w:r>
    </w:p>
    <w:p w:rsidR="00CE332B" w:rsidRDefault="00CE332B" w:rsidP="00CE332B">
      <w:pPr>
        <w:jc w:val="right"/>
        <w:rPr>
          <w:b/>
        </w:rPr>
      </w:pPr>
      <w:r w:rsidRPr="001272CC">
        <w:t xml:space="preserve">А. </w:t>
      </w:r>
      <w:proofErr w:type="spellStart"/>
      <w:r w:rsidRPr="001272CC">
        <w:t>Дистервег</w:t>
      </w:r>
      <w:proofErr w:type="spellEnd"/>
      <w:r w:rsidRPr="001272CC">
        <w:t xml:space="preserve"> </w:t>
      </w:r>
      <w:r>
        <w:t xml:space="preserve"> </w:t>
      </w:r>
      <w:r w:rsidRPr="001272CC">
        <w:t xml:space="preserve"> </w:t>
      </w:r>
    </w:p>
    <w:p w:rsidR="002D12FD" w:rsidRPr="00254A14" w:rsidRDefault="002D12FD" w:rsidP="00CE332B">
      <w:pPr>
        <w:jc w:val="both"/>
        <w:rPr>
          <w:b/>
        </w:rPr>
      </w:pPr>
    </w:p>
    <w:p w:rsidR="002D12FD" w:rsidRPr="00254A14" w:rsidRDefault="002D12FD" w:rsidP="002D12FD">
      <w:pPr>
        <w:jc w:val="both"/>
      </w:pPr>
      <w:r w:rsidRPr="00254A14">
        <w:rPr>
          <w:rStyle w:val="a4"/>
        </w:rPr>
        <w:t>Активизация знаний учащихся</w:t>
      </w:r>
      <w:r>
        <w:rPr>
          <w:rStyle w:val="a4"/>
        </w:rPr>
        <w:t>.</w:t>
      </w:r>
      <w:r w:rsidRPr="00254A14">
        <w:rPr>
          <w:rStyle w:val="a4"/>
        </w:rPr>
        <w:t xml:space="preserve"> </w:t>
      </w:r>
      <w:r w:rsidRPr="00254A14">
        <w:t xml:space="preserve">На одном из первых уроков изучения </w:t>
      </w:r>
      <w:r>
        <w:t xml:space="preserve"> Темы «Действительные числа»</w:t>
      </w:r>
      <w:r w:rsidRPr="00254A14">
        <w:t xml:space="preserve"> я вам задала вопрос:</w:t>
      </w:r>
    </w:p>
    <w:p w:rsidR="002D12FD" w:rsidRPr="00254A14" w:rsidRDefault="002D12FD" w:rsidP="002D12FD">
      <w:pPr>
        <w:pStyle w:val="a3"/>
        <w:jc w:val="center"/>
        <w:rPr>
          <w:rStyle w:val="a5"/>
          <w:b/>
          <w:bCs/>
          <w:sz w:val="28"/>
          <w:szCs w:val="28"/>
        </w:rPr>
      </w:pPr>
      <w:r>
        <w:rPr>
          <w:rStyle w:val="a5"/>
          <w:sz w:val="28"/>
          <w:szCs w:val="28"/>
        </w:rPr>
        <w:t xml:space="preserve"> Так ли мы хорошо знаем эту тему</w:t>
      </w:r>
      <w:r w:rsidRPr="00254A14">
        <w:rPr>
          <w:rStyle w:val="a5"/>
          <w:sz w:val="28"/>
          <w:szCs w:val="28"/>
        </w:rPr>
        <w:t xml:space="preserve">? </w:t>
      </w:r>
      <w:r>
        <w:rPr>
          <w:rStyle w:val="a5"/>
          <w:sz w:val="28"/>
          <w:szCs w:val="28"/>
        </w:rPr>
        <w:t xml:space="preserve">Где, кроме самых </w:t>
      </w:r>
      <w:proofErr w:type="gramStart"/>
      <w:r>
        <w:rPr>
          <w:rStyle w:val="a5"/>
          <w:sz w:val="28"/>
          <w:szCs w:val="28"/>
        </w:rPr>
        <w:t>привычных нам</w:t>
      </w:r>
      <w:proofErr w:type="gramEnd"/>
      <w:r>
        <w:rPr>
          <w:rStyle w:val="a5"/>
          <w:sz w:val="28"/>
          <w:szCs w:val="28"/>
        </w:rPr>
        <w:t xml:space="preserve"> областей, мы можем встретить  числа?</w:t>
      </w:r>
    </w:p>
    <w:p w:rsidR="002D12FD" w:rsidRPr="00254A14" w:rsidRDefault="002D12FD" w:rsidP="002D12FD">
      <w:pPr>
        <w:pStyle w:val="a3"/>
        <w:jc w:val="both"/>
        <w:rPr>
          <w:sz w:val="28"/>
          <w:szCs w:val="28"/>
        </w:rPr>
      </w:pPr>
      <w:r w:rsidRPr="00254A14">
        <w:rPr>
          <w:sz w:val="28"/>
          <w:szCs w:val="28"/>
        </w:rPr>
        <w:t>Вы на него не смогли ответить, т.к. у вас не хватило соответствующих знаний. И тогда я вам предложила  поработать над проектами, т.е. провести самостоятельное исследование по теме «</w:t>
      </w:r>
      <w:r w:rsidR="001870EC">
        <w:rPr>
          <w:sz w:val="28"/>
          <w:szCs w:val="28"/>
        </w:rPr>
        <w:t>Д</w:t>
      </w:r>
      <w:r>
        <w:rPr>
          <w:sz w:val="28"/>
          <w:szCs w:val="28"/>
        </w:rPr>
        <w:t>ействительные числа</w:t>
      </w:r>
      <w:r w:rsidRPr="00254A14">
        <w:rPr>
          <w:sz w:val="28"/>
          <w:szCs w:val="28"/>
        </w:rPr>
        <w:t>».</w:t>
      </w:r>
    </w:p>
    <w:p w:rsidR="001870EC" w:rsidRPr="001870EC" w:rsidRDefault="002D12FD" w:rsidP="001870EC">
      <w:pPr>
        <w:pStyle w:val="a3"/>
        <w:jc w:val="both"/>
        <w:rPr>
          <w:sz w:val="28"/>
          <w:szCs w:val="28"/>
        </w:rPr>
      </w:pPr>
      <w:r w:rsidRPr="00254A14">
        <w:rPr>
          <w:sz w:val="28"/>
          <w:szCs w:val="28"/>
        </w:rPr>
        <w:t>Вам было предложено  4 темы, список литературы, которым я вас не ограничивала. Но одним из условий  выполнения этой проектной работы  было то, что пользоваться можно было только книгами, журналами, справочной литературой, помощью консультантов и т. д</w:t>
      </w:r>
      <w:proofErr w:type="gramStart"/>
      <w:r w:rsidRPr="00254A14">
        <w:rPr>
          <w:sz w:val="28"/>
          <w:szCs w:val="28"/>
        </w:rPr>
        <w:t xml:space="preserve">..  </w:t>
      </w:r>
      <w:r>
        <w:rPr>
          <w:sz w:val="28"/>
          <w:szCs w:val="28"/>
        </w:rPr>
        <w:t xml:space="preserve"> </w:t>
      </w:r>
      <w:r w:rsidRPr="00254A14">
        <w:rPr>
          <w:sz w:val="28"/>
          <w:szCs w:val="28"/>
        </w:rPr>
        <w:t xml:space="preserve">   </w:t>
      </w:r>
      <w:proofErr w:type="gramEnd"/>
      <w:r w:rsidRPr="00254A14">
        <w:rPr>
          <w:sz w:val="28"/>
          <w:szCs w:val="28"/>
        </w:rPr>
        <w:t xml:space="preserve">И сегодня мы увидим насколько успешно вы справились с задачей  самостоятельного  отбора </w:t>
      </w:r>
      <w:r>
        <w:rPr>
          <w:sz w:val="28"/>
          <w:szCs w:val="28"/>
        </w:rPr>
        <w:t xml:space="preserve">  и обработки</w:t>
      </w:r>
      <w:r w:rsidRPr="00254A14">
        <w:rPr>
          <w:sz w:val="28"/>
          <w:szCs w:val="28"/>
        </w:rPr>
        <w:t xml:space="preserve"> информации. </w:t>
      </w:r>
      <w:r w:rsidR="001870EC">
        <w:rPr>
          <w:sz w:val="28"/>
          <w:szCs w:val="28"/>
        </w:rPr>
        <w:t xml:space="preserve"> </w:t>
      </w:r>
      <w:r w:rsidR="001870EC" w:rsidRPr="001870EC">
        <w:rPr>
          <w:sz w:val="28"/>
          <w:szCs w:val="28"/>
        </w:rPr>
        <w:t xml:space="preserve"> </w:t>
      </w:r>
    </w:p>
    <w:p w:rsidR="001870EC" w:rsidRPr="006247F1" w:rsidRDefault="001870EC" w:rsidP="001870EC">
      <w:pPr>
        <w:jc w:val="both"/>
      </w:pPr>
      <w:r>
        <w:rPr>
          <w:b/>
          <w:i/>
          <w:u w:val="single"/>
        </w:rPr>
        <w:t>I</w:t>
      </w:r>
      <w:proofErr w:type="spellStart"/>
      <w:r>
        <w:rPr>
          <w:b/>
          <w:i/>
          <w:u w:val="single"/>
          <w:lang w:val="en-US"/>
        </w:rPr>
        <w:t>I</w:t>
      </w:r>
      <w:r>
        <w:rPr>
          <w:b/>
          <w:i/>
          <w:u w:val="single"/>
        </w:rPr>
        <w:t>I</w:t>
      </w:r>
      <w:proofErr w:type="spellEnd"/>
      <w:r>
        <w:rPr>
          <w:b/>
          <w:i/>
          <w:u w:val="single"/>
        </w:rPr>
        <w:t>. ПОВТОРЕНИЕ ТЕОРЕТИЧЕСКОГО МАТЕРИАЛА</w:t>
      </w:r>
      <w:r w:rsidRPr="00254A14">
        <w:rPr>
          <w:b/>
          <w:i/>
          <w:u w:val="single"/>
        </w:rPr>
        <w:t>.</w:t>
      </w:r>
      <w:r w:rsidRPr="006247F1">
        <w:rPr>
          <w:b/>
          <w:i/>
          <w:u w:val="single"/>
        </w:rPr>
        <w:t xml:space="preserve"> </w:t>
      </w:r>
    </w:p>
    <w:p w:rsidR="002D12FD" w:rsidRPr="00254A14" w:rsidRDefault="002D12FD" w:rsidP="001870EC">
      <w:pPr>
        <w:pStyle w:val="a3"/>
        <w:jc w:val="both"/>
        <w:rPr>
          <w:sz w:val="28"/>
          <w:szCs w:val="28"/>
        </w:rPr>
      </w:pPr>
      <w:r w:rsidRPr="00254A14">
        <w:rPr>
          <w:sz w:val="28"/>
          <w:szCs w:val="28"/>
        </w:rPr>
        <w:t xml:space="preserve">Но прежде, чем мы перейдем к вашим проектам, мы  проведем устную подготовительную работу.   </w:t>
      </w:r>
    </w:p>
    <w:p w:rsidR="002D12FD" w:rsidRDefault="002D12FD" w:rsidP="002D12FD">
      <w:r w:rsidRPr="00254A14">
        <w:t xml:space="preserve">На следующем слайде </w:t>
      </w:r>
      <w:r w:rsidR="001870EC">
        <w:t xml:space="preserve"> вы видите наглядное изображение понятия «Действительные числа».</w:t>
      </w:r>
    </w:p>
    <w:p w:rsidR="001870EC" w:rsidRPr="00254A14" w:rsidRDefault="001870EC" w:rsidP="002D12FD"/>
    <w:p w:rsidR="00E63C74" w:rsidRPr="00254A14" w:rsidRDefault="00E63C74" w:rsidP="00E63C74">
      <w:pPr>
        <w:jc w:val="both"/>
        <w:rPr>
          <w:sz w:val="36"/>
          <w:szCs w:val="36"/>
        </w:rPr>
      </w:pPr>
    </w:p>
    <w:p w:rsidR="00525CAB" w:rsidRDefault="001870EC">
      <w: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35pt;height:248.5pt" o:ole="">
            <v:imagedata r:id="rId5" o:title=""/>
          </v:shape>
          <o:OLEObject Type="Embed" ProgID="PowerPoint.Slide.12" ShapeID="_x0000_i1025" DrawAspect="Content" ObjectID="_1420226970" r:id="rId6"/>
        </w:object>
      </w:r>
    </w:p>
    <w:p w:rsidR="00E3570A" w:rsidRDefault="00E3570A"/>
    <w:p w:rsidR="00E3570A" w:rsidRDefault="00E3570A"/>
    <w:p w:rsidR="00E3570A" w:rsidRDefault="00E3570A">
      <w:r>
        <w:t>Ответьте на следующие вопросы.</w:t>
      </w:r>
    </w:p>
    <w:p w:rsidR="00E3570A" w:rsidRDefault="00E3570A"/>
    <w:p w:rsidR="00E3570A" w:rsidRDefault="00E3570A" w:rsidP="00E3570A">
      <w:pPr>
        <w:numPr>
          <w:ilvl w:val="3"/>
          <w:numId w:val="4"/>
        </w:numPr>
        <w:ind w:left="567" w:hanging="283"/>
        <w:jc w:val="both"/>
      </w:pPr>
      <w:r w:rsidRPr="00EF34B6">
        <w:t>Какие числа называются натуральными</w:t>
      </w:r>
      <w:r>
        <w:t>?</w:t>
      </w:r>
    </w:p>
    <w:p w:rsidR="00E3570A" w:rsidRDefault="00E3570A" w:rsidP="00E3570A">
      <w:pPr>
        <w:numPr>
          <w:ilvl w:val="3"/>
          <w:numId w:val="4"/>
        </w:numPr>
        <w:ind w:left="567" w:hanging="283"/>
        <w:jc w:val="both"/>
      </w:pPr>
      <w:r>
        <w:t>Какие действия всегда выполнимы на множестве натуральных чисел?</w:t>
      </w:r>
    </w:p>
    <w:p w:rsidR="00E3570A" w:rsidRDefault="00E3570A" w:rsidP="00E3570A">
      <w:pPr>
        <w:numPr>
          <w:ilvl w:val="3"/>
          <w:numId w:val="4"/>
        </w:numPr>
        <w:ind w:left="567" w:hanging="283"/>
        <w:jc w:val="both"/>
      </w:pPr>
      <w:r w:rsidRPr="00EF34B6">
        <w:t xml:space="preserve">Какие числа называются </w:t>
      </w:r>
      <w:r>
        <w:t>целыми?</w:t>
      </w:r>
    </w:p>
    <w:p w:rsidR="00E3570A" w:rsidRDefault="00E3570A" w:rsidP="00E3570A">
      <w:pPr>
        <w:numPr>
          <w:ilvl w:val="3"/>
          <w:numId w:val="4"/>
        </w:numPr>
        <w:ind w:left="567" w:hanging="283"/>
        <w:jc w:val="both"/>
      </w:pPr>
      <w:r>
        <w:t xml:space="preserve">Какие действия всегда выполнимы на множестве </w:t>
      </w:r>
      <w:r w:rsidRPr="00EF34B6">
        <w:t>целых</w:t>
      </w:r>
      <w:r>
        <w:t xml:space="preserve"> чисел?</w:t>
      </w:r>
    </w:p>
    <w:p w:rsidR="00E3570A" w:rsidRDefault="00E3570A" w:rsidP="00E3570A">
      <w:pPr>
        <w:numPr>
          <w:ilvl w:val="3"/>
          <w:numId w:val="4"/>
        </w:numPr>
        <w:ind w:left="567" w:hanging="283"/>
        <w:jc w:val="both"/>
      </w:pPr>
      <w:r w:rsidRPr="00EF34B6">
        <w:t xml:space="preserve">Какие числа называются </w:t>
      </w:r>
      <w:r>
        <w:t>рациональными?</w:t>
      </w:r>
    </w:p>
    <w:p w:rsidR="00E3570A" w:rsidRDefault="00E3570A" w:rsidP="00E3570A">
      <w:pPr>
        <w:numPr>
          <w:ilvl w:val="3"/>
          <w:numId w:val="4"/>
        </w:numPr>
        <w:ind w:left="567" w:hanging="283"/>
        <w:jc w:val="both"/>
      </w:pPr>
      <w:r>
        <w:t>Какие действия всегда выполнимы на множестве рациональных чисел?</w:t>
      </w:r>
    </w:p>
    <w:p w:rsidR="00E3570A" w:rsidRDefault="00DE1B0F" w:rsidP="00E3570A">
      <w:pPr>
        <w:numPr>
          <w:ilvl w:val="3"/>
          <w:numId w:val="4"/>
        </w:numPr>
        <w:ind w:left="567" w:hanging="283"/>
        <w:jc w:val="both"/>
      </w:pPr>
      <w:r>
        <w:t xml:space="preserve"> </w:t>
      </w:r>
      <w:r w:rsidR="00E3570A">
        <w:t xml:space="preserve">Сформулировать утверждение о разложении рационального числа в </w:t>
      </w:r>
      <w:r>
        <w:t xml:space="preserve"> </w:t>
      </w:r>
      <w:r w:rsidR="00E3570A">
        <w:t xml:space="preserve">бесконечную десятичную периодическую дробь. Как доказывается это </w:t>
      </w:r>
      <w:r>
        <w:t xml:space="preserve"> </w:t>
      </w:r>
      <w:r w:rsidR="00E3570A">
        <w:t>утверждение.</w:t>
      </w:r>
    </w:p>
    <w:p w:rsidR="00E3570A" w:rsidRDefault="00DE1B0F" w:rsidP="00E3570A">
      <w:pPr>
        <w:numPr>
          <w:ilvl w:val="3"/>
          <w:numId w:val="4"/>
        </w:numPr>
        <w:ind w:left="567" w:hanging="283"/>
        <w:jc w:val="both"/>
      </w:pPr>
      <w:r>
        <w:t xml:space="preserve">  </w:t>
      </w:r>
      <w:r w:rsidR="00E3570A">
        <w:t>Как звучит обратное утверждение? Верно ли оно?</w:t>
      </w:r>
    </w:p>
    <w:p w:rsidR="00E3570A" w:rsidRDefault="00DE1B0F" w:rsidP="00E3570A">
      <w:pPr>
        <w:numPr>
          <w:ilvl w:val="3"/>
          <w:numId w:val="4"/>
        </w:numPr>
        <w:ind w:left="567" w:hanging="283"/>
        <w:jc w:val="both"/>
      </w:pPr>
      <w:r>
        <w:t xml:space="preserve">  </w:t>
      </w:r>
      <w:r w:rsidR="00E3570A" w:rsidRPr="00EF34B6">
        <w:t xml:space="preserve">Какие числа называются </w:t>
      </w:r>
      <w:r w:rsidR="00E3570A">
        <w:t>иррациональными?</w:t>
      </w:r>
    </w:p>
    <w:p w:rsidR="00E3570A" w:rsidRDefault="00E3570A" w:rsidP="00E3570A">
      <w:pPr>
        <w:numPr>
          <w:ilvl w:val="3"/>
          <w:numId w:val="4"/>
        </w:numPr>
        <w:ind w:left="567" w:hanging="283"/>
        <w:jc w:val="both"/>
      </w:pPr>
      <w:r w:rsidRPr="00EF34B6">
        <w:t xml:space="preserve">Какие числа называются </w:t>
      </w:r>
      <w:r>
        <w:t>действительными?</w:t>
      </w:r>
    </w:p>
    <w:p w:rsidR="00E3570A" w:rsidRDefault="00E3570A" w:rsidP="00E3570A">
      <w:pPr>
        <w:numPr>
          <w:ilvl w:val="3"/>
          <w:numId w:val="4"/>
        </w:numPr>
        <w:ind w:left="567" w:hanging="283"/>
        <w:jc w:val="both"/>
      </w:pPr>
      <w:r>
        <w:t>Как записать конечную десятичную дробь в виде бесконечной (два способа)? Как записать число нуль в виде бесконечной десятичной дроби?</w:t>
      </w:r>
    </w:p>
    <w:p w:rsidR="00E3570A" w:rsidRDefault="00E3570A" w:rsidP="00E3570A">
      <w:pPr>
        <w:numPr>
          <w:ilvl w:val="3"/>
          <w:numId w:val="4"/>
        </w:numPr>
        <w:ind w:left="567" w:hanging="283"/>
        <w:jc w:val="both"/>
      </w:pPr>
      <w:r>
        <w:t xml:space="preserve">Какие действия всегда выполнимы на множестве действительных </w:t>
      </w:r>
      <w:r w:rsidR="00DE1B0F">
        <w:t xml:space="preserve">  </w:t>
      </w:r>
      <w:r>
        <w:t>чисел?</w:t>
      </w:r>
    </w:p>
    <w:p w:rsidR="00E3570A" w:rsidRPr="005A3C4C" w:rsidRDefault="00E3570A" w:rsidP="002E3FE3">
      <w:pPr>
        <w:jc w:val="both"/>
      </w:pPr>
    </w:p>
    <w:p w:rsidR="00E3570A" w:rsidRDefault="00E3570A"/>
    <w:p w:rsidR="00BD1EBE" w:rsidRPr="00254A14" w:rsidRDefault="00BD1EBE" w:rsidP="00BD1EBE">
      <w:pPr>
        <w:pStyle w:val="a3"/>
        <w:rPr>
          <w:rFonts w:ascii="Arial" w:hAnsi="Arial" w:cs="Arial"/>
          <w:sz w:val="20"/>
          <w:szCs w:val="20"/>
        </w:rPr>
      </w:pPr>
      <w:r>
        <w:rPr>
          <w:b/>
          <w:i/>
          <w:sz w:val="28"/>
          <w:szCs w:val="28"/>
          <w:u w:val="single"/>
        </w:rPr>
        <w:t>I</w:t>
      </w:r>
      <w:r>
        <w:rPr>
          <w:b/>
          <w:i/>
          <w:sz w:val="28"/>
          <w:szCs w:val="28"/>
          <w:u w:val="single"/>
          <w:lang w:val="en-US"/>
        </w:rPr>
        <w:t>V</w:t>
      </w:r>
      <w:r w:rsidRPr="00BD1EBE">
        <w:rPr>
          <w:b/>
          <w:i/>
          <w:sz w:val="28"/>
          <w:szCs w:val="28"/>
          <w:u w:val="single"/>
        </w:rPr>
        <w:t>.</w:t>
      </w:r>
      <w:r w:rsidRPr="00254A14">
        <w:rPr>
          <w:b/>
          <w:i/>
          <w:sz w:val="28"/>
          <w:szCs w:val="28"/>
          <w:u w:val="single"/>
        </w:rPr>
        <w:t xml:space="preserve"> </w:t>
      </w:r>
      <w:r w:rsidRPr="00254A14">
        <w:rPr>
          <w:rFonts w:ascii="Arial" w:hAnsi="Arial" w:cs="Arial"/>
          <w:b/>
          <w:i/>
          <w:sz w:val="28"/>
          <w:szCs w:val="28"/>
          <w:u w:val="single"/>
        </w:rPr>
        <w:t xml:space="preserve">  ПРОЕКТЫ УЧАЩИХСЯ.</w:t>
      </w:r>
    </w:p>
    <w:p w:rsidR="00BD1EBE" w:rsidRPr="00BD1EBE" w:rsidRDefault="00BD1EBE" w:rsidP="00BD1EBE">
      <w:pPr>
        <w:pStyle w:val="a3"/>
        <w:rPr>
          <w:sz w:val="28"/>
          <w:szCs w:val="28"/>
        </w:rPr>
      </w:pPr>
      <w:r w:rsidRPr="00254A14">
        <w:rPr>
          <w:sz w:val="28"/>
          <w:szCs w:val="28"/>
        </w:rPr>
        <w:t xml:space="preserve">А сейчас мы  рассмотрим  работы  творческих групп, которые провели самостоятельные исследования по темам. </w:t>
      </w:r>
      <w:r w:rsidRPr="00BD1EBE">
        <w:rPr>
          <w:sz w:val="28"/>
          <w:szCs w:val="28"/>
        </w:rPr>
        <w:t xml:space="preserve"> </w:t>
      </w:r>
    </w:p>
    <w:p w:rsidR="00BD1EBE" w:rsidRPr="006247F1" w:rsidRDefault="00BD1EBE" w:rsidP="00BD1EBE">
      <w:pPr>
        <w:pStyle w:val="a3"/>
        <w:rPr>
          <w:b/>
          <w:sz w:val="28"/>
          <w:szCs w:val="28"/>
        </w:rPr>
      </w:pPr>
      <w:r w:rsidRPr="00254A14">
        <w:rPr>
          <w:sz w:val="28"/>
          <w:szCs w:val="28"/>
        </w:rPr>
        <w:t xml:space="preserve">I группа – </w:t>
      </w:r>
      <w:r w:rsidRPr="00254A14">
        <w:rPr>
          <w:b/>
          <w:sz w:val="28"/>
          <w:szCs w:val="28"/>
        </w:rPr>
        <w:t>«Исторические сведения»</w:t>
      </w:r>
    </w:p>
    <w:p w:rsidR="00BD1EBE" w:rsidRPr="000B5D3C" w:rsidRDefault="00BD1EBE" w:rsidP="00BD1EBE">
      <w:pPr>
        <w:pStyle w:val="a3"/>
        <w:rPr>
          <w:sz w:val="28"/>
          <w:szCs w:val="28"/>
        </w:rPr>
      </w:pPr>
      <w:r>
        <w:rPr>
          <w:b/>
          <w:sz w:val="28"/>
          <w:szCs w:val="28"/>
        </w:rPr>
        <w:t>Натуральные числа</w:t>
      </w:r>
      <w:r w:rsidR="000B5D3C">
        <w:rPr>
          <w:b/>
          <w:sz w:val="28"/>
          <w:szCs w:val="28"/>
        </w:rPr>
        <w:t xml:space="preserve"> </w:t>
      </w:r>
      <w:r w:rsidR="000B5D3C" w:rsidRPr="000B5D3C">
        <w:rPr>
          <w:sz w:val="28"/>
          <w:szCs w:val="28"/>
        </w:rPr>
        <w:t>(Слайд 1)</w:t>
      </w:r>
    </w:p>
    <w:p w:rsidR="006613C8" w:rsidRPr="00BD1EBE" w:rsidRDefault="006706E3" w:rsidP="00BD1EBE">
      <w:pPr>
        <w:pStyle w:val="a3"/>
        <w:ind w:left="720"/>
      </w:pPr>
      <w:r w:rsidRPr="00BD1EBE">
        <w:lastRenderedPageBreak/>
        <w:t>Считается, что термин «натуральное число» впервые применил римский государственный деятель, философ, автор трудов по математике и теории музыки Боэций (480 – 524 гг.), но еще греческий математик Никомах из Геразы говорил о натуральном, то есть природном ряде чисел.</w:t>
      </w:r>
    </w:p>
    <w:p w:rsidR="006613C8" w:rsidRPr="00BD1EBE" w:rsidRDefault="006706E3" w:rsidP="00BD1EBE">
      <w:pPr>
        <w:pStyle w:val="a3"/>
        <w:ind w:left="720"/>
      </w:pPr>
      <w:r w:rsidRPr="00BD1EBE">
        <w:t>Понятием «натуральное число» в современном его понимании последовательно пользовался выдающийся французский математик, философ-просветитель Даламбер (1717-1783 гг.).</w:t>
      </w:r>
    </w:p>
    <w:p w:rsidR="00BD1EBE" w:rsidRPr="00BD1EBE" w:rsidRDefault="00BD1EBE" w:rsidP="00BD1EBE">
      <w:pPr>
        <w:pStyle w:val="a3"/>
        <w:rPr>
          <w:b/>
          <w:sz w:val="28"/>
          <w:szCs w:val="28"/>
        </w:rPr>
      </w:pPr>
      <w:r>
        <w:rPr>
          <w:b/>
          <w:iCs/>
          <w:sz w:val="28"/>
          <w:szCs w:val="28"/>
        </w:rPr>
        <w:t>О происхождении дробей</w:t>
      </w:r>
      <w:r w:rsidR="000B5D3C">
        <w:rPr>
          <w:b/>
          <w:iCs/>
          <w:sz w:val="28"/>
          <w:szCs w:val="28"/>
        </w:rPr>
        <w:t xml:space="preserve"> </w:t>
      </w:r>
      <w:r w:rsidR="000B5D3C">
        <w:rPr>
          <w:sz w:val="28"/>
          <w:szCs w:val="28"/>
        </w:rPr>
        <w:t>(Слайд 2</w:t>
      </w:r>
      <w:r w:rsidR="000B5D3C" w:rsidRPr="000B5D3C">
        <w:rPr>
          <w:sz w:val="28"/>
          <w:szCs w:val="28"/>
        </w:rPr>
        <w:t>)</w:t>
      </w:r>
      <w:r w:rsidR="000B5D3C">
        <w:rPr>
          <w:sz w:val="28"/>
          <w:szCs w:val="28"/>
        </w:rPr>
        <w:t xml:space="preserve"> </w:t>
      </w:r>
    </w:p>
    <w:p w:rsidR="00BD1EBE" w:rsidRPr="00BD1EBE" w:rsidRDefault="00BD1EBE" w:rsidP="00BD1EBE">
      <w:pPr>
        <w:pStyle w:val="a3"/>
      </w:pPr>
      <w:r w:rsidRPr="00BD1EBE">
        <w:t xml:space="preserve">           С возникновением представлений о целых числах возникали представления и о частях единицы, точнее, о частях целого конкретного предмета. С появлением натурального числа </w:t>
      </w:r>
      <w:r w:rsidRPr="00BD1EBE">
        <w:rPr>
          <w:i/>
          <w:iCs/>
          <w:lang w:val="en-US"/>
        </w:rPr>
        <w:t>n</w:t>
      </w:r>
      <w:r w:rsidRPr="00BD1EBE">
        <w:t xml:space="preserve"> возникло представление о дроби вида </w:t>
      </w:r>
      <w:r w:rsidRPr="00BD1EBE">
        <w:rPr>
          <w:i/>
          <w:iCs/>
          <w:vertAlign w:val="superscript"/>
        </w:rPr>
        <w:t>1</w:t>
      </w:r>
      <w:r w:rsidRPr="00BD1EBE">
        <w:rPr>
          <w:i/>
          <w:iCs/>
        </w:rPr>
        <w:t>/</w:t>
      </w:r>
      <w:r w:rsidRPr="00BD1EBE">
        <w:rPr>
          <w:i/>
          <w:iCs/>
          <w:vertAlign w:val="subscript"/>
          <w:lang w:val="en-US"/>
        </w:rPr>
        <w:t>n</w:t>
      </w:r>
      <w:r w:rsidRPr="00BD1EBE">
        <w:t>, которая называется сейчас аликвотной, родовой или основной.</w:t>
      </w:r>
      <w:r>
        <w:t xml:space="preserve"> </w:t>
      </w:r>
      <w:r w:rsidRPr="00BD1EBE">
        <w:t xml:space="preserve">Чтобы выяснить вопрос о происхождении дроби, надо остановиться не на счете, а на другом процессе, который возник со стародавних времен, - на измерении. Исторически дроби возникли в процессе измерения. </w:t>
      </w:r>
    </w:p>
    <w:p w:rsidR="00BD1EBE" w:rsidRPr="00BD1EBE" w:rsidRDefault="00BD1EBE" w:rsidP="00BD1EBE">
      <w:pPr>
        <w:pStyle w:val="a3"/>
      </w:pPr>
      <w:r w:rsidRPr="00BD1EBE">
        <w:t xml:space="preserve">            В основе любого измерения всегда лежит какая-то величина (длина, объем, вес и т.д.). Потребность в более точных измерениях привела к тому, что начальные единицы меры начали дробить на 2, 3 и более частей. Более мелкой единице меры, которую получали как следствие раздробления, давали индивидуальное название, и величины измеряли уже этой более мелкой единицей.</w:t>
      </w:r>
    </w:p>
    <w:p w:rsidR="00BD1EBE" w:rsidRPr="00BD1EBE" w:rsidRDefault="00BD1EBE" w:rsidP="00BD1EBE">
      <w:pPr>
        <w:pStyle w:val="a3"/>
      </w:pPr>
      <w:r w:rsidRPr="00BD1EBE">
        <w:t xml:space="preserve">            Так возникали первые конкретные дроби как определенные части каких-то определенных мер. Только гораздо позже названиями этих конкретных дробей начали обозначать такие же самые части других величин, а потом и абстрактные дроби.</w:t>
      </w:r>
    </w:p>
    <w:p w:rsidR="00BD1EBE" w:rsidRPr="00BD1EBE" w:rsidRDefault="00BD1EBE" w:rsidP="00BD1EBE">
      <w:pPr>
        <w:pStyle w:val="a3"/>
      </w:pPr>
      <w:r w:rsidRPr="00BD1EBE">
        <w:t xml:space="preserve">            Первая дробь, с которой познакомились люди, была, наверное, половина. За ней последовали </w:t>
      </w:r>
      <w:r w:rsidRPr="00BD1EBE">
        <w:rPr>
          <w:vertAlign w:val="superscript"/>
        </w:rPr>
        <w:t>1</w:t>
      </w:r>
      <w:r w:rsidRPr="00BD1EBE">
        <w:t>/</w:t>
      </w:r>
      <w:r w:rsidRPr="00BD1EBE">
        <w:rPr>
          <w:vertAlign w:val="subscript"/>
        </w:rPr>
        <w:t>4</w:t>
      </w:r>
      <w:r w:rsidRPr="00BD1EBE">
        <w:t xml:space="preserve">, </w:t>
      </w:r>
      <w:r w:rsidRPr="00BD1EBE">
        <w:rPr>
          <w:vertAlign w:val="superscript"/>
        </w:rPr>
        <w:t>1</w:t>
      </w:r>
      <w:r w:rsidRPr="00BD1EBE">
        <w:t>/</w:t>
      </w:r>
      <w:r w:rsidRPr="00BD1EBE">
        <w:rPr>
          <w:vertAlign w:val="subscript"/>
        </w:rPr>
        <w:t xml:space="preserve">8 </w:t>
      </w:r>
      <w:r w:rsidRPr="00BD1EBE">
        <w:t xml:space="preserve">…, затем </w:t>
      </w:r>
      <w:r w:rsidRPr="00BD1EBE">
        <w:rPr>
          <w:vertAlign w:val="superscript"/>
        </w:rPr>
        <w:t>1</w:t>
      </w:r>
      <w:r w:rsidRPr="00BD1EBE">
        <w:t>/</w:t>
      </w:r>
      <w:r w:rsidRPr="00BD1EBE">
        <w:rPr>
          <w:vertAlign w:val="subscript"/>
        </w:rPr>
        <w:t>3</w:t>
      </w:r>
      <w:r w:rsidRPr="00BD1EBE">
        <w:t xml:space="preserve"> , </w:t>
      </w:r>
      <w:r w:rsidRPr="00BD1EBE">
        <w:rPr>
          <w:vertAlign w:val="superscript"/>
        </w:rPr>
        <w:t>1</w:t>
      </w:r>
      <w:r w:rsidRPr="00BD1EBE">
        <w:t>/</w:t>
      </w:r>
      <w:r w:rsidRPr="00BD1EBE">
        <w:rPr>
          <w:vertAlign w:val="subscript"/>
        </w:rPr>
        <w:t xml:space="preserve">6  </w:t>
      </w:r>
      <w:r w:rsidRPr="00BD1EBE">
        <w:t xml:space="preserve">и т.д., то есть самые простые дроби, доли целого, называемые </w:t>
      </w:r>
      <w:r w:rsidRPr="00BD1EBE">
        <w:rPr>
          <w:i/>
          <w:iCs/>
        </w:rPr>
        <w:t xml:space="preserve">единичными </w:t>
      </w:r>
      <w:r w:rsidRPr="00BD1EBE">
        <w:t xml:space="preserve">или </w:t>
      </w:r>
      <w:r w:rsidRPr="00BD1EBE">
        <w:rPr>
          <w:i/>
          <w:iCs/>
        </w:rPr>
        <w:t>основными дробями</w:t>
      </w:r>
      <w:r w:rsidRPr="00BD1EBE">
        <w:t>. У них числитель всегда единица. Некоторые народы древности и, в первую очередь, египтяне выражали любую дробь в виде суммы только основных дробей. Лишь значительно позже у греков, затем у индийцев и других народов стали входить в употребление и дроби общего вида, называемые обыкновенными, у которых числитель и знаменатель могут быть любыми натуральными числами.</w:t>
      </w:r>
    </w:p>
    <w:p w:rsidR="00BD1EBE" w:rsidRPr="00BD1EBE" w:rsidRDefault="00BD1EBE" w:rsidP="00BD1EBE">
      <w:pPr>
        <w:pStyle w:val="a3"/>
      </w:pPr>
      <w:r w:rsidRPr="00BD1EBE">
        <w:t xml:space="preserve">             В китайской «Математике в девяти разделах» уже имеют место сокращения дробей и все действия с дробями.</w:t>
      </w:r>
    </w:p>
    <w:p w:rsidR="00BD1EBE" w:rsidRPr="00BD1EBE" w:rsidRDefault="00BD1EBE" w:rsidP="00BD1EBE">
      <w:pPr>
        <w:pStyle w:val="a3"/>
      </w:pPr>
      <w:r w:rsidRPr="00BD1EBE">
        <w:t xml:space="preserve">             Только в </w:t>
      </w:r>
      <w:r w:rsidRPr="00BD1EBE">
        <w:rPr>
          <w:lang w:val="en-US"/>
        </w:rPr>
        <w:t>XV</w:t>
      </w:r>
      <w:r w:rsidRPr="00BD1EBE">
        <w:t xml:space="preserve"> – </w:t>
      </w:r>
      <w:r w:rsidRPr="00BD1EBE">
        <w:rPr>
          <w:lang w:val="en-US"/>
        </w:rPr>
        <w:t>XVI</w:t>
      </w:r>
      <w:r w:rsidRPr="00BD1EBE">
        <w:t xml:space="preserve"> столетиях учение о дробях приобретает уже знакомый нам теперь вид и оформляется приблизительно в те самые разделы, которые встречаются в наших учебниках.</w:t>
      </w:r>
    </w:p>
    <w:p w:rsidR="00BD1EBE" w:rsidRDefault="00BD1EBE" w:rsidP="00BD1EBE">
      <w:pPr>
        <w:pStyle w:val="a3"/>
      </w:pPr>
      <w:r w:rsidRPr="00BD1EBE">
        <w:t xml:space="preserve">             Следует отметить, что раздел арифметики о дробях долгое время был одним из наиболее трудных. Недаром у немцев сохранилась поговорка: «Попасть в дроби», что означало – зайти в безвыходное положение. Считалось, что тот, кто не знает дробей, не знает и арифметики.</w:t>
      </w:r>
    </w:p>
    <w:p w:rsidR="000B5D3C" w:rsidRPr="000B5D3C" w:rsidRDefault="000B5D3C" w:rsidP="00BD1EBE">
      <w:pPr>
        <w:pStyle w:val="a3"/>
        <w:rPr>
          <w:b/>
          <w:sz w:val="28"/>
          <w:szCs w:val="28"/>
        </w:rPr>
      </w:pPr>
      <w:r>
        <w:rPr>
          <w:b/>
          <w:sz w:val="28"/>
          <w:szCs w:val="28"/>
        </w:rPr>
        <w:t xml:space="preserve">Отрицательные числа </w:t>
      </w:r>
      <w:r>
        <w:rPr>
          <w:sz w:val="28"/>
          <w:szCs w:val="28"/>
        </w:rPr>
        <w:t>(Слайд 3</w:t>
      </w:r>
      <w:r w:rsidRPr="000B5D3C">
        <w:rPr>
          <w:sz w:val="28"/>
          <w:szCs w:val="28"/>
        </w:rPr>
        <w:t>)</w:t>
      </w:r>
      <w:r>
        <w:rPr>
          <w:sz w:val="28"/>
          <w:szCs w:val="28"/>
        </w:rPr>
        <w:t xml:space="preserve"> </w:t>
      </w:r>
    </w:p>
    <w:p w:rsidR="000B5D3C" w:rsidRPr="000B5D3C" w:rsidRDefault="000B5D3C" w:rsidP="000B5D3C">
      <w:pPr>
        <w:pStyle w:val="a3"/>
      </w:pPr>
      <w:r w:rsidRPr="000B5D3C">
        <w:t xml:space="preserve">             Обходиться только натуральными числами неудобно. Например, ими нельзя вычесть большее из меньшего. Для такого случая были введены отрицательные числа: китайцами – в Х в. до н. э., индийцами – в </w:t>
      </w:r>
      <w:r w:rsidRPr="000B5D3C">
        <w:rPr>
          <w:lang w:val="en-US"/>
        </w:rPr>
        <w:t>VII</w:t>
      </w:r>
      <w:r w:rsidRPr="000B5D3C">
        <w:t xml:space="preserve"> веке, европейцами – только в </w:t>
      </w:r>
      <w:r w:rsidRPr="000B5D3C">
        <w:rPr>
          <w:lang w:val="en-US"/>
        </w:rPr>
        <w:t>XIII</w:t>
      </w:r>
      <w:r w:rsidRPr="000B5D3C">
        <w:t xml:space="preserve"> веке. В </w:t>
      </w:r>
      <w:r w:rsidRPr="000B5D3C">
        <w:lastRenderedPageBreak/>
        <w:t>Европе к идее отрицательного количества достаточно близко подошел в начале X</w:t>
      </w:r>
      <w:r w:rsidRPr="000B5D3C">
        <w:rPr>
          <w:lang w:val="en-US"/>
        </w:rPr>
        <w:t>III</w:t>
      </w:r>
      <w:r w:rsidRPr="000B5D3C">
        <w:t xml:space="preserve"> столетия Леонардо Пизанский, однако в явном виде отрицательные числа применил впервые в конце </w:t>
      </w:r>
      <w:r w:rsidRPr="000B5D3C">
        <w:rPr>
          <w:lang w:val="en-US"/>
        </w:rPr>
        <w:t>XV</w:t>
      </w:r>
      <w:r w:rsidRPr="000B5D3C">
        <w:t xml:space="preserve"> столетия французский математик Шюке.</w:t>
      </w:r>
    </w:p>
    <w:p w:rsidR="000B5D3C" w:rsidRDefault="000B5D3C" w:rsidP="000B5D3C">
      <w:pPr>
        <w:pStyle w:val="a3"/>
      </w:pPr>
      <w:r w:rsidRPr="000B5D3C">
        <w:t xml:space="preserve">             Современное обозначение положительных и отрицательных чисел со знаками « + »  и « - » применил немецкий математик Видман, однако еще в Х</w:t>
      </w:r>
      <w:r w:rsidRPr="000B5D3C">
        <w:rPr>
          <w:lang w:val="en-US"/>
        </w:rPr>
        <w:t>VI</w:t>
      </w:r>
      <w:r w:rsidRPr="000B5D3C">
        <w:t xml:space="preserve"> столетии много математиков (например, Виет) не признавали отрицательных чисел.</w:t>
      </w:r>
      <w:r>
        <w:t xml:space="preserve"> </w:t>
      </w:r>
    </w:p>
    <w:p w:rsidR="000B5D3C" w:rsidRDefault="000B5D3C" w:rsidP="000B5D3C">
      <w:pPr>
        <w:pStyle w:val="a3"/>
        <w:rPr>
          <w:sz w:val="28"/>
          <w:szCs w:val="28"/>
        </w:rPr>
      </w:pPr>
      <w:r>
        <w:rPr>
          <w:b/>
          <w:sz w:val="28"/>
          <w:szCs w:val="28"/>
        </w:rPr>
        <w:t xml:space="preserve">Обобщение  </w:t>
      </w:r>
      <w:r w:rsidRPr="000B5D3C">
        <w:rPr>
          <w:sz w:val="28"/>
          <w:szCs w:val="28"/>
        </w:rPr>
        <w:t>(Слайд 4)</w:t>
      </w:r>
    </w:p>
    <w:p w:rsidR="006613C8" w:rsidRPr="000B5D3C" w:rsidRDefault="006706E3" w:rsidP="000B5D3C">
      <w:pPr>
        <w:pStyle w:val="a3"/>
        <w:ind w:left="720"/>
      </w:pPr>
      <w:r w:rsidRPr="000B5D3C">
        <w:rPr>
          <w:i/>
          <w:iCs/>
        </w:rPr>
        <w:t>Натуральные числа</w:t>
      </w:r>
      <w:r w:rsidRPr="000B5D3C">
        <w:t xml:space="preserve">, </w:t>
      </w:r>
      <w:r w:rsidRPr="000B5D3C">
        <w:rPr>
          <w:i/>
          <w:iCs/>
        </w:rPr>
        <w:t>противоположные им (отрицательные) числа и ноль</w:t>
      </w:r>
      <w:r w:rsidRPr="000B5D3C">
        <w:t xml:space="preserve"> называются </w:t>
      </w:r>
      <w:r w:rsidRPr="000B5D3C">
        <w:rPr>
          <w:i/>
          <w:iCs/>
        </w:rPr>
        <w:t xml:space="preserve">целыми числами. Целые и дробные числа </w:t>
      </w:r>
      <w:r w:rsidRPr="000B5D3C">
        <w:t xml:space="preserve">на 2-ом уровне обобщения получили общее название - </w:t>
      </w:r>
      <w:r w:rsidRPr="000B5D3C">
        <w:rPr>
          <w:i/>
          <w:iCs/>
        </w:rPr>
        <w:t>рациональные числа</w:t>
      </w:r>
      <w:r w:rsidRPr="000B5D3C">
        <w:t xml:space="preserve">. Их называли также </w:t>
      </w:r>
      <w:r w:rsidRPr="000B5D3C">
        <w:rPr>
          <w:i/>
          <w:iCs/>
        </w:rPr>
        <w:t>относительными</w:t>
      </w:r>
      <w:r w:rsidRPr="000B5D3C">
        <w:t xml:space="preserve">, потому что любое их них можно представить отношением двух целых чисел. Каждое </w:t>
      </w:r>
      <w:r w:rsidRPr="000B5D3C">
        <w:rPr>
          <w:i/>
          <w:iCs/>
        </w:rPr>
        <w:t>рациональное число</w:t>
      </w:r>
      <w:r w:rsidRPr="000B5D3C">
        <w:t xml:space="preserve"> можно представить как бесконечную периодическую десятичную дробь.</w:t>
      </w:r>
    </w:p>
    <w:p w:rsidR="006613C8" w:rsidRDefault="006706E3" w:rsidP="000B5D3C">
      <w:pPr>
        <w:pStyle w:val="a3"/>
        <w:ind w:left="720"/>
      </w:pPr>
      <w:r w:rsidRPr="000B5D3C">
        <w:t xml:space="preserve"> С помощью </w:t>
      </w:r>
      <w:r w:rsidRPr="000B5D3C">
        <w:rPr>
          <w:i/>
          <w:iCs/>
        </w:rPr>
        <w:t xml:space="preserve">рациональных чисел </w:t>
      </w:r>
      <w:r w:rsidRPr="000B5D3C">
        <w:t xml:space="preserve">можно осуществлять различные измерения (например, длины отрезка при выбранной единице масштаба) с любой точностью. То есть совокупность </w:t>
      </w:r>
      <w:r w:rsidRPr="000B5D3C">
        <w:rPr>
          <w:i/>
          <w:iCs/>
        </w:rPr>
        <w:t>рациональных чисел</w:t>
      </w:r>
      <w:r w:rsidRPr="000B5D3C">
        <w:t xml:space="preserve"> достаточна для удовлетворения большинства практических потребностей.</w:t>
      </w:r>
    </w:p>
    <w:p w:rsidR="000B5D3C" w:rsidRDefault="000B5D3C" w:rsidP="000B5D3C">
      <w:pPr>
        <w:pStyle w:val="a3"/>
        <w:ind w:left="720"/>
      </w:pPr>
    </w:p>
    <w:p w:rsidR="000B5D3C" w:rsidRDefault="000B5D3C" w:rsidP="000B5D3C">
      <w:pPr>
        <w:spacing w:before="100" w:beforeAutospacing="1" w:after="100" w:afterAutospacing="1"/>
        <w:rPr>
          <w:b/>
        </w:rPr>
      </w:pPr>
      <w:r w:rsidRPr="00254A14">
        <w:t xml:space="preserve">II группа - </w:t>
      </w:r>
      <w:r w:rsidRPr="000B5D3C">
        <w:rPr>
          <w:b/>
        </w:rPr>
        <w:t>«Исторические сведения.  Иррациональные числа»</w:t>
      </w:r>
    </w:p>
    <w:p w:rsidR="00CE332B" w:rsidRDefault="00CE332B" w:rsidP="00CE332B">
      <w:pPr>
        <w:pStyle w:val="a3"/>
        <w:rPr>
          <w:b/>
        </w:rPr>
      </w:pPr>
      <w:r w:rsidRPr="000B5D3C">
        <w:rPr>
          <w:sz w:val="28"/>
          <w:szCs w:val="28"/>
        </w:rPr>
        <w:t>(Слайд 1)</w:t>
      </w:r>
      <w:r>
        <w:rPr>
          <w:sz w:val="28"/>
          <w:szCs w:val="28"/>
        </w:rPr>
        <w:t xml:space="preserve"> </w:t>
      </w:r>
    </w:p>
    <w:p w:rsidR="000B5D3C" w:rsidRPr="00CE332B" w:rsidRDefault="000B5D3C" w:rsidP="00CE332B">
      <w:pPr>
        <w:pStyle w:val="a6"/>
        <w:rPr>
          <w:rFonts w:ascii="Times New Roman" w:hAnsi="Times New Roman" w:cs="Times New Roman"/>
          <w:sz w:val="24"/>
          <w:szCs w:val="24"/>
        </w:rPr>
      </w:pPr>
      <w:r w:rsidRPr="00CE332B">
        <w:rPr>
          <w:rFonts w:ascii="Times New Roman" w:hAnsi="Times New Roman" w:cs="Times New Roman"/>
          <w:sz w:val="24"/>
          <w:szCs w:val="24"/>
        </w:rPr>
        <w:t>Древнегреческие математики классической эпохи пользовались только рациональными числами (вернее целыми, дробными и положительными).</w:t>
      </w:r>
    </w:p>
    <w:p w:rsidR="00CE332B" w:rsidRDefault="00CE332B" w:rsidP="00CE332B">
      <w:pPr>
        <w:pStyle w:val="a6"/>
        <w:rPr>
          <w:rFonts w:ascii="Times New Roman" w:hAnsi="Times New Roman" w:cs="Times New Roman"/>
          <w:sz w:val="24"/>
          <w:szCs w:val="24"/>
        </w:rPr>
      </w:pPr>
      <w:r w:rsidRPr="00CE332B">
        <w:rPr>
          <w:rFonts w:ascii="Times New Roman" w:hAnsi="Times New Roman" w:cs="Times New Roman"/>
          <w:sz w:val="24"/>
          <w:szCs w:val="24"/>
        </w:rPr>
        <w:t xml:space="preserve">  Что же произошло, когда пифагорейцы открыли иррациональные числа и  в чем состоит проблема несоизмеримости? На первой стадии познания мира пифагорейцы считали, что все знания можно  выразить через  рациональные числа. Однако некоторое время спустя они столкнулись с тем фактом, что есть числа, которые невозможно представить как отношение натуральных чисел. И это привело их в ужас! Неужели в основании мира лежит что-то  непредсказуемое, неустойчивое, иррациональное (от лат.</w:t>
      </w:r>
      <w:r w:rsidRPr="00CE332B">
        <w:rPr>
          <w:rFonts w:ascii="Times New Roman" w:hAnsi="Times New Roman" w:cs="Times New Roman"/>
          <w:sz w:val="24"/>
          <w:szCs w:val="24"/>
          <w:lang w:val="en-US"/>
        </w:rPr>
        <w:t>irrationalis</w:t>
      </w:r>
      <w:r w:rsidRPr="00CE332B">
        <w:rPr>
          <w:rFonts w:ascii="Times New Roman" w:hAnsi="Times New Roman" w:cs="Times New Roman"/>
          <w:sz w:val="24"/>
          <w:szCs w:val="24"/>
        </w:rPr>
        <w:t xml:space="preserve">- неразумный)? Ужас перед иррациональными числами был столько велик, что пифагорейцы решили скрыть  от  человечества   свое открытие.  Орден пифагорейцев был строго засекречен. Как же пифагорейцы попытались  частично  разрешить проблему несоизмеримости. </w:t>
      </w:r>
      <w:r>
        <w:rPr>
          <w:rFonts w:ascii="Times New Roman" w:hAnsi="Times New Roman" w:cs="Times New Roman"/>
          <w:sz w:val="24"/>
          <w:szCs w:val="24"/>
        </w:rPr>
        <w:t xml:space="preserve"> </w:t>
      </w:r>
    </w:p>
    <w:p w:rsidR="00CE332B" w:rsidRDefault="00CE332B" w:rsidP="00CE332B">
      <w:pPr>
        <w:pStyle w:val="a3"/>
      </w:pPr>
      <w:r>
        <w:rPr>
          <w:sz w:val="28"/>
          <w:szCs w:val="28"/>
        </w:rPr>
        <w:t>(Слайд 2</w:t>
      </w:r>
      <w:r w:rsidRPr="000B5D3C">
        <w:rPr>
          <w:sz w:val="28"/>
          <w:szCs w:val="28"/>
        </w:rPr>
        <w:t>)</w:t>
      </w:r>
      <w:r>
        <w:rPr>
          <w:sz w:val="28"/>
          <w:szCs w:val="28"/>
        </w:rPr>
        <w:t xml:space="preserve"> </w:t>
      </w:r>
      <w:r>
        <w:rPr>
          <w:b/>
        </w:rPr>
        <w:t xml:space="preserve"> </w:t>
      </w:r>
    </w:p>
    <w:p w:rsidR="00CE332B" w:rsidRDefault="00CE332B" w:rsidP="00CE332B">
      <w:pPr>
        <w:pStyle w:val="a6"/>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E332B">
        <w:rPr>
          <w:rFonts w:ascii="Times New Roman" w:hAnsi="Times New Roman" w:cs="Times New Roman"/>
          <w:sz w:val="24"/>
          <w:szCs w:val="24"/>
        </w:rPr>
        <w:t xml:space="preserve">Это им удалось с помощью теоремы Пифагора. Здесь мы можем говорить о загадочном синтезе. Более того, «иррациональная длина» гипотенузы как бы нейтрализуется «рациональной площадью» квадрата, построенного на ней как на стороне, например  </w:t>
      </w:r>
      <w:r w:rsidRPr="00CE332B">
        <w:rPr>
          <w:rFonts w:ascii="Times New Roman" w:hAnsi="Times New Roman" w:cs="Times New Roman"/>
          <w:sz w:val="24"/>
          <w:szCs w:val="24"/>
          <w:lang w:val="en-US"/>
        </w:rPr>
        <w:t>S</w:t>
      </w:r>
      <w:r w:rsidRPr="00CE332B">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5)</m:t>
                </m:r>
              </m:e>
            </m:rad>
          </m:e>
          <m:sup>
            <m:r>
              <w:rPr>
                <w:rFonts w:ascii="Cambria Math" w:hAnsi="Times New Roman" w:cs="Times New Roman"/>
                <w:sz w:val="24"/>
                <w:szCs w:val="24"/>
              </w:rPr>
              <m:t>2</m:t>
            </m:r>
          </m:sup>
        </m:sSup>
      </m:oMath>
      <w:r w:rsidRPr="00CE332B">
        <w:rPr>
          <w:rFonts w:ascii="Times New Roman" w:hAnsi="Times New Roman" w:cs="Times New Roman"/>
          <w:sz w:val="24"/>
          <w:szCs w:val="24"/>
        </w:rPr>
        <w:t xml:space="preserve">=5. Итак, смысл теоремы Пифагора (помимо общепринятого) заключается в том, что она разрешает   проблему несоизмеримости, но только геометрически.  Благодаря открытию несоизмеримости (иррациональности) человечество приблизилось к тайне гармонии, истины добра, а мир стал парадоксальнее, загадочнее и прекраснее.  Острота проблемы заключалась ещё в том, что для </w:t>
      </w:r>
      <w:r w:rsidRPr="00CE332B">
        <w:rPr>
          <w:rFonts w:ascii="Times New Roman" w:eastAsia="Times New Roman" w:hAnsi="Times New Roman" w:cs="Times New Roman"/>
          <w:sz w:val="24"/>
          <w:szCs w:val="24"/>
        </w:rPr>
        <w:t xml:space="preserve"> античного сознания природа - это проявление божества, она одушевлена и населена богами, демонами и духами.</w:t>
      </w:r>
      <w:r w:rsidRPr="00CE332B">
        <w:rPr>
          <w:rFonts w:ascii="Times New Roman" w:hAnsi="Times New Roman" w:cs="Times New Roman"/>
          <w:sz w:val="24"/>
          <w:szCs w:val="24"/>
        </w:rPr>
        <w:t xml:space="preserve"> </w:t>
      </w:r>
      <w:r w:rsidRPr="00CE332B">
        <w:rPr>
          <w:rFonts w:ascii="Times New Roman" w:eastAsia="Times New Roman" w:hAnsi="Times New Roman" w:cs="Times New Roman"/>
          <w:sz w:val="24"/>
          <w:szCs w:val="24"/>
        </w:rPr>
        <w:t xml:space="preserve">Изучать ее, ставить </w:t>
      </w:r>
      <w:r w:rsidRPr="00CE332B">
        <w:rPr>
          <w:rFonts w:ascii="Times New Roman" w:eastAsia="Times New Roman" w:hAnsi="Times New Roman" w:cs="Times New Roman"/>
          <w:sz w:val="24"/>
          <w:szCs w:val="24"/>
        </w:rPr>
        <w:lastRenderedPageBreak/>
        <w:t xml:space="preserve">эксперименты и строить ее модели для человека древнего мира казалось невозможным и даже опасным. </w:t>
      </w:r>
    </w:p>
    <w:p w:rsidR="00CE332B" w:rsidRDefault="00CE332B" w:rsidP="00CE332B">
      <w:pPr>
        <w:pStyle w:val="a6"/>
        <w:rPr>
          <w:rFonts w:ascii="Times New Roman" w:eastAsia="Times New Roman" w:hAnsi="Times New Roman" w:cs="Times New Roman"/>
          <w:sz w:val="24"/>
          <w:szCs w:val="24"/>
        </w:rPr>
      </w:pPr>
    </w:p>
    <w:p w:rsidR="00CE332B" w:rsidRDefault="00CE332B" w:rsidP="00CE332B">
      <w:pPr>
        <w:pStyle w:val="a6"/>
        <w:rPr>
          <w:rFonts w:ascii="Times New Roman" w:hAnsi="Times New Roman" w:cs="Times New Roman"/>
          <w:b/>
        </w:rPr>
      </w:pPr>
      <w:r w:rsidRPr="00CE332B">
        <w:rPr>
          <w:rFonts w:ascii="Times New Roman" w:hAnsi="Times New Roman" w:cs="Times New Roman"/>
          <w:sz w:val="28"/>
          <w:szCs w:val="28"/>
        </w:rPr>
        <w:t xml:space="preserve">(Слайд 3) </w:t>
      </w:r>
      <w:r w:rsidRPr="00CE332B">
        <w:rPr>
          <w:rFonts w:ascii="Times New Roman" w:hAnsi="Times New Roman" w:cs="Times New Roman"/>
          <w:b/>
        </w:rPr>
        <w:t xml:space="preserve"> </w:t>
      </w:r>
    </w:p>
    <w:p w:rsidR="00CE332B" w:rsidRPr="00CE332B" w:rsidRDefault="00CE332B" w:rsidP="00CE332B">
      <w:pPr>
        <w:pStyle w:val="a6"/>
        <w:rPr>
          <w:rFonts w:ascii="Times New Roman" w:hAnsi="Times New Roman" w:cs="Times New Roman"/>
          <w:b/>
        </w:rPr>
      </w:pPr>
    </w:p>
    <w:p w:rsidR="00CE332B" w:rsidRPr="00CE332B" w:rsidRDefault="00CE332B" w:rsidP="00CE332B">
      <w:pPr>
        <w:pStyle w:val="a6"/>
        <w:rPr>
          <w:rFonts w:ascii="Times New Roman" w:eastAsia="Times New Roman" w:hAnsi="Times New Roman" w:cs="Times New Roman"/>
          <w:sz w:val="24"/>
          <w:szCs w:val="24"/>
        </w:rPr>
      </w:pPr>
      <w:r>
        <w:rPr>
          <w:b/>
        </w:rPr>
        <w:t xml:space="preserve">     </w:t>
      </w:r>
      <w:r w:rsidRPr="00CE332B">
        <w:rPr>
          <w:rFonts w:ascii="Times New Roman" w:eastAsia="Times New Roman" w:hAnsi="Times New Roman" w:cs="Times New Roman"/>
          <w:sz w:val="24"/>
          <w:szCs w:val="24"/>
        </w:rPr>
        <w:t xml:space="preserve">Для формирования науки необходимы были коренные изменения в мировоззрении, которые и принесло христианство.  </w:t>
      </w:r>
    </w:p>
    <w:p w:rsidR="00CE332B" w:rsidRPr="00CE332B" w:rsidRDefault="00CE332B" w:rsidP="00CE332B">
      <w:pPr>
        <w:pStyle w:val="a6"/>
        <w:rPr>
          <w:rFonts w:ascii="Times New Roman" w:hAnsi="Times New Roman" w:cs="Times New Roman"/>
          <w:sz w:val="24"/>
          <w:szCs w:val="24"/>
        </w:rPr>
      </w:pPr>
      <w:r w:rsidRPr="00CE332B">
        <w:rPr>
          <w:rFonts w:ascii="Times New Roman" w:eastAsia="Times New Roman" w:hAnsi="Times New Roman" w:cs="Times New Roman"/>
          <w:sz w:val="24"/>
          <w:szCs w:val="24"/>
        </w:rPr>
        <w:t xml:space="preserve">    Христианский монотеизм  освободил природу и самого человека для научного исследования. Мир и человек стали доступными для познания научными методами. Христианское учение о творении открыло дорогу эксперименту и построению математических моделей различных явлений, позволило людям вторгаться в тайны мироздания и изучать этот мир. </w:t>
      </w:r>
    </w:p>
    <w:p w:rsidR="00CE332B" w:rsidRPr="00CE332B" w:rsidRDefault="00CE332B" w:rsidP="00CE332B">
      <w:pPr>
        <w:pStyle w:val="a6"/>
        <w:rPr>
          <w:rFonts w:ascii="Times New Roman" w:hAnsi="Times New Roman" w:cs="Times New Roman"/>
          <w:sz w:val="24"/>
          <w:szCs w:val="24"/>
        </w:rPr>
      </w:pPr>
    </w:p>
    <w:p w:rsidR="000B5D3C" w:rsidRDefault="00CE332B" w:rsidP="00CE332B">
      <w:pPr>
        <w:pStyle w:val="a3"/>
        <w:rPr>
          <w:b/>
          <w:sz w:val="28"/>
          <w:szCs w:val="28"/>
        </w:rPr>
      </w:pPr>
      <w:r w:rsidRPr="00CE332B">
        <w:rPr>
          <w:sz w:val="28"/>
          <w:szCs w:val="28"/>
        </w:rPr>
        <w:t xml:space="preserve">III группа - </w:t>
      </w:r>
      <w:r w:rsidRPr="00CE332B">
        <w:rPr>
          <w:b/>
          <w:sz w:val="28"/>
          <w:szCs w:val="28"/>
        </w:rPr>
        <w:t>«Числа и Библия»</w:t>
      </w:r>
    </w:p>
    <w:p w:rsidR="002E3FE3" w:rsidRPr="00CE332B" w:rsidRDefault="002E3FE3" w:rsidP="00CE332B">
      <w:pPr>
        <w:pStyle w:val="a3"/>
        <w:rPr>
          <w:b/>
          <w:sz w:val="28"/>
          <w:szCs w:val="28"/>
        </w:rPr>
      </w:pPr>
      <w:r w:rsidRPr="000B5D3C">
        <w:rPr>
          <w:sz w:val="28"/>
          <w:szCs w:val="28"/>
        </w:rPr>
        <w:t>(Слайд 1)</w:t>
      </w:r>
      <w:r>
        <w:rPr>
          <w:sz w:val="28"/>
          <w:szCs w:val="28"/>
        </w:rPr>
        <w:t xml:space="preserve"> </w:t>
      </w:r>
      <w:r>
        <w:rPr>
          <w:b/>
        </w:rPr>
        <w:t xml:space="preserve"> </w:t>
      </w:r>
    </w:p>
    <w:p w:rsidR="002E3FE3" w:rsidRPr="00D01586" w:rsidRDefault="00A4058B" w:rsidP="002E3FE3">
      <w:pPr>
        <w:rPr>
          <w:b/>
          <w:sz w:val="24"/>
          <w:szCs w:val="24"/>
        </w:rPr>
      </w:pPr>
      <w:r>
        <w:rPr>
          <w:sz w:val="24"/>
          <w:szCs w:val="24"/>
        </w:rPr>
        <w:t xml:space="preserve">           </w:t>
      </w:r>
      <w:r w:rsidR="002E3FE3" w:rsidRPr="00D01586">
        <w:rPr>
          <w:sz w:val="24"/>
          <w:szCs w:val="24"/>
        </w:rPr>
        <w:t>Источник знания человечества – книга. А какая книга самая древняя, истина истин, основа основ?  Конечно библия.</w:t>
      </w:r>
      <w:r w:rsidR="002E3FE3" w:rsidRPr="00D01586">
        <w:rPr>
          <w:b/>
          <w:sz w:val="24"/>
          <w:szCs w:val="24"/>
        </w:rPr>
        <w:t xml:space="preserve"> </w:t>
      </w:r>
    </w:p>
    <w:p w:rsidR="00D01586" w:rsidRPr="00D01586" w:rsidRDefault="002E3FE3" w:rsidP="00D01586">
      <w:pPr>
        <w:rPr>
          <w:sz w:val="24"/>
          <w:szCs w:val="24"/>
        </w:rPr>
      </w:pPr>
      <w:r w:rsidRPr="00D01586">
        <w:rPr>
          <w:sz w:val="24"/>
          <w:szCs w:val="24"/>
        </w:rPr>
        <w:t>Ученый-математик Иван Панин  обнаружил   цепочкообразные</w:t>
      </w:r>
      <w:r w:rsidR="00CA5826">
        <w:rPr>
          <w:sz w:val="24"/>
          <w:szCs w:val="24"/>
        </w:rPr>
        <w:t xml:space="preserve"> </w:t>
      </w:r>
      <w:r w:rsidRPr="00D01586">
        <w:rPr>
          <w:sz w:val="24"/>
          <w:szCs w:val="24"/>
        </w:rPr>
        <w:t xml:space="preserve"> числовые закономерности, проходящие сквозь все Писание и связывающие воедино весь его текст. Суть открытия заключается в том, что в исходном тексте Библии, состоящей из Ветхого Завета и Нового Завета, в каждом слове и в каждой букве закодирована цифра 7. (Говоря нашим языком, всё кратно 7)</w:t>
      </w:r>
    </w:p>
    <w:p w:rsidR="00D01586" w:rsidRDefault="00D01586" w:rsidP="00D01586"/>
    <w:p w:rsidR="00D01586" w:rsidRDefault="00D01586" w:rsidP="00D01586">
      <w:pPr>
        <w:pStyle w:val="a3"/>
        <w:rPr>
          <w:color w:val="595959" w:themeColor="text1" w:themeTint="A6"/>
        </w:rPr>
      </w:pPr>
      <w:r w:rsidRPr="001272CC">
        <w:t xml:space="preserve"> </w:t>
      </w:r>
      <w:r>
        <w:rPr>
          <w:sz w:val="28"/>
          <w:szCs w:val="28"/>
        </w:rPr>
        <w:t>(Слайд 2</w:t>
      </w:r>
      <w:r w:rsidRPr="000B5D3C">
        <w:rPr>
          <w:sz w:val="28"/>
          <w:szCs w:val="28"/>
        </w:rPr>
        <w:t>)</w:t>
      </w:r>
      <w:r>
        <w:rPr>
          <w:sz w:val="28"/>
          <w:szCs w:val="28"/>
        </w:rPr>
        <w:t xml:space="preserve"> </w:t>
      </w:r>
      <w:r>
        <w:rPr>
          <w:b/>
        </w:rPr>
        <w:t xml:space="preserve"> </w:t>
      </w:r>
      <w:r>
        <w:rPr>
          <w:b/>
          <w:sz w:val="28"/>
          <w:szCs w:val="28"/>
        </w:rPr>
        <w:t xml:space="preserve"> </w:t>
      </w:r>
      <w:r>
        <w:rPr>
          <w:color w:val="595959" w:themeColor="text1" w:themeTint="A6"/>
        </w:rPr>
        <w:t xml:space="preserve"> </w:t>
      </w:r>
    </w:p>
    <w:p w:rsidR="00D01586" w:rsidRPr="00D01586" w:rsidRDefault="00A4058B" w:rsidP="00A4058B">
      <w:pPr>
        <w:shd w:val="clear" w:color="auto" w:fill="F0F0FF"/>
        <w:spacing w:after="312"/>
        <w:contextualSpacing/>
        <w:rPr>
          <w:color w:val="595959" w:themeColor="text1" w:themeTint="A6"/>
          <w:kern w:val="0"/>
          <w:sz w:val="24"/>
          <w:szCs w:val="24"/>
        </w:rPr>
      </w:pPr>
      <w:r>
        <w:rPr>
          <w:color w:val="595959" w:themeColor="text1" w:themeTint="A6"/>
          <w:kern w:val="0"/>
          <w:sz w:val="24"/>
          <w:szCs w:val="24"/>
        </w:rPr>
        <w:t xml:space="preserve">          </w:t>
      </w:r>
      <w:r w:rsidR="00D01586" w:rsidRPr="00D01586">
        <w:rPr>
          <w:color w:val="595959" w:themeColor="text1" w:themeTint="A6"/>
          <w:kern w:val="0"/>
          <w:sz w:val="24"/>
          <w:szCs w:val="24"/>
        </w:rPr>
        <w:t>Число 7 и его производные играют значительную роль в биологии (период беременности у млекопитающих, инкубационный период у птиц; развитие насекомых может быть измерено производными семи дней), в химии (семь периодов таблицы Менделеева), в музыке (семь нот октавы); в нашем календаре (семь дней недели) и в свете (семь цветов радуги). После того, как были сделаны эти открытия, те ученые утверждали, что они просто обнаруживали физические законы и системы, которые уже создал наш Творец</w:t>
      </w:r>
    </w:p>
    <w:p w:rsidR="00D01586" w:rsidRDefault="00D01586" w:rsidP="00A4058B">
      <w:pPr>
        <w:shd w:val="clear" w:color="auto" w:fill="F0F0FF"/>
        <w:spacing w:after="312"/>
        <w:contextualSpacing/>
        <w:rPr>
          <w:color w:val="595959" w:themeColor="text1" w:themeTint="A6"/>
          <w:kern w:val="0"/>
          <w:sz w:val="24"/>
          <w:szCs w:val="24"/>
        </w:rPr>
      </w:pPr>
      <w:r w:rsidRPr="00D01586">
        <w:rPr>
          <w:color w:val="595959" w:themeColor="text1" w:themeTint="A6"/>
          <w:kern w:val="0"/>
          <w:sz w:val="24"/>
          <w:szCs w:val="24"/>
        </w:rPr>
        <w:t xml:space="preserve"> (К РИМЛЯНАМ 1:20).</w:t>
      </w:r>
    </w:p>
    <w:p w:rsidR="00D01586" w:rsidRPr="00D01586" w:rsidRDefault="00D01586" w:rsidP="00A4058B">
      <w:pPr>
        <w:pStyle w:val="a3"/>
        <w:contextualSpacing/>
        <w:rPr>
          <w:b/>
          <w:color w:val="595959"/>
        </w:rPr>
      </w:pPr>
      <w:r w:rsidRPr="00D01586">
        <w:rPr>
          <w:b/>
          <w:color w:val="595959" w:themeColor="text1" w:themeTint="A6"/>
          <w:sz w:val="28"/>
          <w:szCs w:val="28"/>
        </w:rPr>
        <w:t>(Слайд 3)</w:t>
      </w:r>
      <w:r>
        <w:rPr>
          <w:b/>
          <w:color w:val="595959" w:themeColor="text1" w:themeTint="A6"/>
          <w:sz w:val="28"/>
          <w:szCs w:val="28"/>
        </w:rPr>
        <w:t xml:space="preserve"> </w:t>
      </w:r>
    </w:p>
    <w:p w:rsidR="00D01586" w:rsidRPr="00D01586" w:rsidRDefault="00A4058B" w:rsidP="00A4058B">
      <w:pPr>
        <w:shd w:val="clear" w:color="auto" w:fill="F0F0FF"/>
        <w:spacing w:after="312"/>
        <w:contextualSpacing/>
        <w:rPr>
          <w:color w:val="595959" w:themeColor="text1" w:themeTint="A6"/>
          <w:kern w:val="0"/>
          <w:sz w:val="24"/>
          <w:szCs w:val="24"/>
        </w:rPr>
      </w:pPr>
      <w:r>
        <w:rPr>
          <w:color w:val="595959" w:themeColor="text1" w:themeTint="A6"/>
          <w:kern w:val="0"/>
          <w:sz w:val="24"/>
          <w:szCs w:val="24"/>
        </w:rPr>
        <w:t xml:space="preserve">      </w:t>
      </w:r>
      <w:r w:rsidR="00D01586" w:rsidRPr="00D01586">
        <w:rPr>
          <w:color w:val="595959" w:themeColor="text1" w:themeTint="A6"/>
          <w:kern w:val="0"/>
          <w:sz w:val="24"/>
          <w:szCs w:val="24"/>
        </w:rPr>
        <w:t>В процессе исследования математических схем в Библии внимание Панина привлекли комбинации из числа семь. Он добавил числовую величину различных слов, предложений и отрывков, даже целых книг. Он открыл систему простых чисел, таких, как 11, 13, 17 и 23, но, в особенности, числа 7.</w:t>
      </w:r>
    </w:p>
    <w:p w:rsidR="00D01586" w:rsidRPr="00D01586" w:rsidRDefault="00D01586" w:rsidP="00A4058B">
      <w:pPr>
        <w:shd w:val="clear" w:color="auto" w:fill="F0F0FF"/>
        <w:spacing w:after="312"/>
        <w:contextualSpacing/>
        <w:rPr>
          <w:color w:val="595959" w:themeColor="text1" w:themeTint="A6"/>
          <w:kern w:val="0"/>
          <w:sz w:val="24"/>
          <w:szCs w:val="24"/>
        </w:rPr>
      </w:pPr>
      <w:r w:rsidRPr="00D01586">
        <w:rPr>
          <w:color w:val="595959" w:themeColor="text1" w:themeTint="A6"/>
          <w:kern w:val="0"/>
          <w:sz w:val="24"/>
          <w:szCs w:val="24"/>
        </w:rPr>
        <w:t>Панин обнаружил такой характерный признак, как факт, что количество слов, начинающихся с гласных кратно семи, так же, как и количество тех, которые начинаются с согласных. Слова, встречающиеся несколько раз, можно разделить на семь, также как слова, встречающиеся лишь один раз. В добавление к этому, общее количество имен собственных, существительных, прилагательных, наречий и т.д. также делимо на семь.</w:t>
      </w:r>
    </w:p>
    <w:p w:rsidR="00D01586" w:rsidRDefault="00D01586" w:rsidP="00D01586">
      <w:pPr>
        <w:pStyle w:val="a3"/>
        <w:rPr>
          <w:b/>
          <w:color w:val="595959" w:themeColor="text1" w:themeTint="A6"/>
          <w:sz w:val="28"/>
          <w:szCs w:val="28"/>
        </w:rPr>
      </w:pPr>
      <w:r>
        <w:rPr>
          <w:b/>
          <w:color w:val="595959" w:themeColor="text1" w:themeTint="A6"/>
          <w:sz w:val="28"/>
          <w:szCs w:val="28"/>
        </w:rPr>
        <w:t>(Слайд 4</w:t>
      </w:r>
      <w:r w:rsidRPr="00D01586">
        <w:rPr>
          <w:b/>
          <w:color w:val="595959" w:themeColor="text1" w:themeTint="A6"/>
          <w:sz w:val="28"/>
          <w:szCs w:val="28"/>
        </w:rPr>
        <w:t>)</w:t>
      </w:r>
      <w:r>
        <w:rPr>
          <w:b/>
          <w:color w:val="595959" w:themeColor="text1" w:themeTint="A6"/>
          <w:sz w:val="28"/>
          <w:szCs w:val="28"/>
        </w:rPr>
        <w:t xml:space="preserve"> </w:t>
      </w:r>
    </w:p>
    <w:p w:rsidR="00D01586" w:rsidRPr="00D01586" w:rsidRDefault="00D01586" w:rsidP="00A4058B">
      <w:pPr>
        <w:shd w:val="clear" w:color="auto" w:fill="F0F0FF"/>
        <w:spacing w:after="312"/>
        <w:contextualSpacing/>
        <w:rPr>
          <w:kern w:val="0"/>
          <w:sz w:val="24"/>
          <w:szCs w:val="24"/>
        </w:rPr>
      </w:pPr>
      <w:r w:rsidRPr="00CA5826">
        <w:rPr>
          <w:kern w:val="0"/>
          <w:sz w:val="24"/>
          <w:szCs w:val="24"/>
        </w:rPr>
        <w:t>П</w:t>
      </w:r>
      <w:r w:rsidRPr="00D01586">
        <w:rPr>
          <w:kern w:val="0"/>
          <w:sz w:val="24"/>
          <w:szCs w:val="24"/>
        </w:rPr>
        <w:t>осмотрим на первый отрывок из Нового Завета, начинающийся:</w:t>
      </w:r>
    </w:p>
    <w:p w:rsidR="00D01586" w:rsidRPr="00D01586" w:rsidRDefault="00D01586" w:rsidP="00A4058B">
      <w:pPr>
        <w:shd w:val="clear" w:color="auto" w:fill="F0F0FF"/>
        <w:spacing w:after="312"/>
        <w:contextualSpacing/>
        <w:rPr>
          <w:kern w:val="0"/>
          <w:sz w:val="24"/>
          <w:szCs w:val="24"/>
        </w:rPr>
      </w:pPr>
      <w:r w:rsidRPr="00D01586">
        <w:rPr>
          <w:kern w:val="0"/>
          <w:sz w:val="24"/>
          <w:szCs w:val="24"/>
        </w:rPr>
        <w:lastRenderedPageBreak/>
        <w:t xml:space="preserve">"Родословие Иисуса Христа, Сына </w:t>
      </w:r>
      <w:proofErr w:type="spellStart"/>
      <w:r w:rsidRPr="00D01586">
        <w:rPr>
          <w:kern w:val="0"/>
          <w:sz w:val="24"/>
          <w:szCs w:val="24"/>
        </w:rPr>
        <w:t>Давидова</w:t>
      </w:r>
      <w:proofErr w:type="spellEnd"/>
      <w:r w:rsidRPr="00D01586">
        <w:rPr>
          <w:kern w:val="0"/>
          <w:sz w:val="24"/>
          <w:szCs w:val="24"/>
        </w:rPr>
        <w:t xml:space="preserve">, Сына </w:t>
      </w:r>
      <w:proofErr w:type="spellStart"/>
      <w:r w:rsidRPr="00D01586">
        <w:rPr>
          <w:kern w:val="0"/>
          <w:sz w:val="24"/>
          <w:szCs w:val="24"/>
        </w:rPr>
        <w:t>Авраамова</w:t>
      </w:r>
      <w:proofErr w:type="spellEnd"/>
      <w:r w:rsidRPr="00D01586">
        <w:rPr>
          <w:kern w:val="0"/>
          <w:sz w:val="24"/>
          <w:szCs w:val="24"/>
        </w:rPr>
        <w:t>. Авраам родил Исаака; Исаак родил Иакова; Иаков родил Иуду и братьев его</w:t>
      </w:r>
      <w:proofErr w:type="gramStart"/>
      <w:r w:rsidRPr="00D01586">
        <w:rPr>
          <w:kern w:val="0"/>
          <w:sz w:val="24"/>
          <w:szCs w:val="24"/>
        </w:rPr>
        <w:t xml:space="preserve">;..." </w:t>
      </w:r>
      <w:proofErr w:type="gramEnd"/>
      <w:r w:rsidRPr="00D01586">
        <w:rPr>
          <w:kern w:val="0"/>
          <w:sz w:val="24"/>
          <w:szCs w:val="24"/>
        </w:rPr>
        <w:t>ОТ МАТФЕЯ 1:1-11</w:t>
      </w:r>
    </w:p>
    <w:p w:rsidR="00D01586" w:rsidRPr="00D01586" w:rsidRDefault="00D01586" w:rsidP="00A4058B">
      <w:pPr>
        <w:shd w:val="clear" w:color="auto" w:fill="F0F0FF"/>
        <w:spacing w:after="312"/>
        <w:contextualSpacing/>
        <w:rPr>
          <w:kern w:val="0"/>
          <w:sz w:val="24"/>
          <w:szCs w:val="24"/>
        </w:rPr>
      </w:pPr>
      <w:r w:rsidRPr="00D01586">
        <w:rPr>
          <w:kern w:val="0"/>
          <w:sz w:val="24"/>
          <w:szCs w:val="24"/>
        </w:rPr>
        <w:t>Отрывок состоит из 49-ти (7х7) различных слов, 28 (4х7) начинаются с гласной, оставшиеся 21 (3х7) начинаются с согласной букв, семь заканчиваются гласной и 42 (6х7) - согласной. 49 слов состоят из 266 (38х7) букв, из которых 140 (20х7) - гласные и 126 (18х7) - согласные. Более того, 14 (2х7) из 49 (7х7) слов встречаются только один раз, 35 (5х7) - более одного раза, 42 (6х7) существительных и 7 не существительных.</w:t>
      </w:r>
    </w:p>
    <w:p w:rsidR="00D01586" w:rsidRPr="00D01586" w:rsidRDefault="00D01586" w:rsidP="00A4058B">
      <w:pPr>
        <w:shd w:val="clear" w:color="auto" w:fill="F0F0FF"/>
        <w:spacing w:after="312"/>
        <w:contextualSpacing/>
        <w:rPr>
          <w:kern w:val="0"/>
          <w:sz w:val="24"/>
          <w:szCs w:val="24"/>
        </w:rPr>
      </w:pPr>
      <w:r w:rsidRPr="00D01586">
        <w:rPr>
          <w:kern w:val="0"/>
          <w:sz w:val="24"/>
          <w:szCs w:val="24"/>
        </w:rPr>
        <w:t>Панин пришел к выводу, что если бы это вообще было возможно, Матфею пришлось бы в течени</w:t>
      </w:r>
      <w:proofErr w:type="gramStart"/>
      <w:r w:rsidRPr="00D01586">
        <w:rPr>
          <w:kern w:val="0"/>
          <w:sz w:val="24"/>
          <w:szCs w:val="24"/>
        </w:rPr>
        <w:t>и</w:t>
      </w:r>
      <w:proofErr w:type="gramEnd"/>
      <w:r w:rsidRPr="00D01586">
        <w:rPr>
          <w:kern w:val="0"/>
          <w:sz w:val="24"/>
          <w:szCs w:val="24"/>
        </w:rPr>
        <w:t xml:space="preserve"> нескольких месяцев работать по 8 часов в день, чтобы специально составить такое семейное дерево с такой математической системой. Однако</w:t>
      </w:r>
      <w:proofErr w:type="gramStart"/>
      <w:r w:rsidRPr="00D01586">
        <w:rPr>
          <w:kern w:val="0"/>
          <w:sz w:val="24"/>
          <w:szCs w:val="24"/>
        </w:rPr>
        <w:t>,</w:t>
      </w:r>
      <w:proofErr w:type="gramEnd"/>
      <w:r w:rsidRPr="00D01586">
        <w:rPr>
          <w:kern w:val="0"/>
          <w:sz w:val="24"/>
          <w:szCs w:val="24"/>
        </w:rPr>
        <w:t xml:space="preserve"> имена из этого семейного дерева существовали еще до рождения Матфея.</w:t>
      </w:r>
      <w:r w:rsidR="00CA5826" w:rsidRPr="00CA5826">
        <w:rPr>
          <w:kern w:val="0"/>
          <w:sz w:val="24"/>
          <w:szCs w:val="24"/>
        </w:rPr>
        <w:t xml:space="preserve"> И это только  один из примеров его исследования.</w:t>
      </w:r>
    </w:p>
    <w:p w:rsidR="00CA5826" w:rsidRDefault="00CA5826" w:rsidP="00CA5826">
      <w:pPr>
        <w:pStyle w:val="a3"/>
        <w:rPr>
          <w:b/>
          <w:color w:val="595959" w:themeColor="text1" w:themeTint="A6"/>
          <w:sz w:val="28"/>
          <w:szCs w:val="28"/>
        </w:rPr>
      </w:pPr>
      <w:r>
        <w:rPr>
          <w:b/>
          <w:color w:val="595959" w:themeColor="text1" w:themeTint="A6"/>
          <w:sz w:val="28"/>
          <w:szCs w:val="28"/>
        </w:rPr>
        <w:t>(Слайд 5</w:t>
      </w:r>
      <w:r w:rsidRPr="00D01586">
        <w:rPr>
          <w:b/>
          <w:color w:val="595959" w:themeColor="text1" w:themeTint="A6"/>
          <w:sz w:val="28"/>
          <w:szCs w:val="28"/>
        </w:rPr>
        <w:t>)</w:t>
      </w:r>
      <w:r>
        <w:rPr>
          <w:b/>
          <w:color w:val="595959" w:themeColor="text1" w:themeTint="A6"/>
          <w:sz w:val="28"/>
          <w:szCs w:val="28"/>
        </w:rPr>
        <w:t xml:space="preserve"> </w:t>
      </w:r>
    </w:p>
    <w:p w:rsidR="00CA5826" w:rsidRPr="00CA5826" w:rsidRDefault="00CA5826" w:rsidP="00CA5826">
      <w:pPr>
        <w:pStyle w:val="a6"/>
        <w:rPr>
          <w:rFonts w:ascii="Times New Roman" w:hAnsi="Times New Roman" w:cs="Times New Roman"/>
          <w:sz w:val="24"/>
          <w:szCs w:val="24"/>
        </w:rPr>
      </w:pPr>
      <w:r w:rsidRPr="00CA5826">
        <w:rPr>
          <w:rFonts w:ascii="Times New Roman" w:hAnsi="Times New Roman" w:cs="Times New Roman"/>
          <w:sz w:val="24"/>
          <w:szCs w:val="24"/>
        </w:rPr>
        <w:t xml:space="preserve">В нашем проекте мы  только коснулись числа 7 . </w:t>
      </w:r>
    </w:p>
    <w:p w:rsidR="00CA5826" w:rsidRPr="00CA5826" w:rsidRDefault="00CA5826" w:rsidP="00CA5826">
      <w:pPr>
        <w:pStyle w:val="a6"/>
        <w:jc w:val="both"/>
        <w:rPr>
          <w:rFonts w:ascii="Times New Roman" w:hAnsi="Times New Roman" w:cs="Times New Roman"/>
          <w:sz w:val="24"/>
          <w:szCs w:val="24"/>
        </w:rPr>
      </w:pPr>
      <w:r w:rsidRPr="00CA5826">
        <w:rPr>
          <w:rFonts w:ascii="Times New Roman" w:hAnsi="Times New Roman" w:cs="Times New Roman"/>
          <w:sz w:val="24"/>
          <w:szCs w:val="24"/>
        </w:rPr>
        <w:t xml:space="preserve">В седьмой день Бог ничего уже не творил вновь – Он заповедовал и людям </w:t>
      </w:r>
      <w:r w:rsidRPr="00CA5826">
        <w:rPr>
          <w:rFonts w:ascii="Times New Roman" w:hAnsi="Times New Roman" w:cs="Times New Roman"/>
          <w:b/>
          <w:sz w:val="24"/>
          <w:szCs w:val="24"/>
        </w:rPr>
        <w:t xml:space="preserve">седьмой </w:t>
      </w:r>
      <w:r w:rsidRPr="00CA5826">
        <w:rPr>
          <w:rFonts w:ascii="Times New Roman" w:hAnsi="Times New Roman" w:cs="Times New Roman"/>
          <w:sz w:val="24"/>
          <w:szCs w:val="24"/>
        </w:rPr>
        <w:t xml:space="preserve">день в неделе посвящать Богу, отсюда и название недели – </w:t>
      </w:r>
      <w:r w:rsidRPr="00CA5826">
        <w:rPr>
          <w:rFonts w:ascii="Times New Roman" w:hAnsi="Times New Roman" w:cs="Times New Roman"/>
          <w:b/>
          <w:sz w:val="24"/>
          <w:szCs w:val="24"/>
        </w:rPr>
        <w:t>седмица</w:t>
      </w:r>
      <w:r w:rsidRPr="00CA5826">
        <w:rPr>
          <w:rFonts w:ascii="Times New Roman" w:hAnsi="Times New Roman" w:cs="Times New Roman"/>
          <w:sz w:val="24"/>
          <w:szCs w:val="24"/>
        </w:rPr>
        <w:t xml:space="preserve">. </w:t>
      </w:r>
    </w:p>
    <w:p w:rsidR="00CA5826" w:rsidRPr="00CA5826" w:rsidRDefault="00CA5826" w:rsidP="00CA5826">
      <w:pPr>
        <w:pStyle w:val="a6"/>
        <w:jc w:val="both"/>
        <w:rPr>
          <w:rFonts w:ascii="Times New Roman" w:hAnsi="Times New Roman" w:cs="Times New Roman"/>
          <w:sz w:val="24"/>
          <w:szCs w:val="24"/>
        </w:rPr>
      </w:pPr>
      <w:r w:rsidRPr="00CA5826">
        <w:rPr>
          <w:rFonts w:ascii="Times New Roman" w:hAnsi="Times New Roman" w:cs="Times New Roman"/>
          <w:sz w:val="24"/>
          <w:szCs w:val="24"/>
        </w:rPr>
        <w:t>Существует</w:t>
      </w:r>
      <w:proofErr w:type="gramStart"/>
      <w:r w:rsidRPr="00CA5826">
        <w:rPr>
          <w:rFonts w:ascii="Times New Roman" w:hAnsi="Times New Roman" w:cs="Times New Roman"/>
          <w:sz w:val="24"/>
          <w:szCs w:val="24"/>
        </w:rPr>
        <w:t xml:space="preserve"> </w:t>
      </w:r>
      <w:r w:rsidRPr="00CA5826">
        <w:rPr>
          <w:rStyle w:val="a4"/>
          <w:rFonts w:ascii="Times New Roman" w:hAnsi="Times New Roman" w:cs="Times New Roman"/>
          <w:sz w:val="24"/>
          <w:szCs w:val="24"/>
        </w:rPr>
        <w:t>С</w:t>
      </w:r>
      <w:proofErr w:type="gramEnd"/>
      <w:r w:rsidRPr="00CA5826">
        <w:rPr>
          <w:rStyle w:val="a4"/>
          <w:rFonts w:ascii="Times New Roman" w:hAnsi="Times New Roman" w:cs="Times New Roman"/>
          <w:sz w:val="24"/>
          <w:szCs w:val="24"/>
        </w:rPr>
        <w:t>емь</w:t>
      </w:r>
      <w:r w:rsidRPr="00CA5826">
        <w:rPr>
          <w:rFonts w:ascii="Times New Roman" w:hAnsi="Times New Roman" w:cs="Times New Roman"/>
          <w:sz w:val="24"/>
          <w:szCs w:val="24"/>
        </w:rPr>
        <w:t xml:space="preserve"> таинств Святой Церкви.</w:t>
      </w:r>
      <w:r w:rsidRPr="00CA5826">
        <w:rPr>
          <w:sz w:val="24"/>
          <w:szCs w:val="24"/>
        </w:rPr>
        <w:t xml:space="preserve"> </w:t>
      </w:r>
      <w:r w:rsidRPr="00CA5826">
        <w:rPr>
          <w:rFonts w:ascii="Times New Roman" w:hAnsi="Times New Roman" w:cs="Times New Roman"/>
          <w:sz w:val="24"/>
          <w:szCs w:val="24"/>
        </w:rPr>
        <w:t>Известны также</w:t>
      </w:r>
      <w:proofErr w:type="gramStart"/>
      <w:r w:rsidRPr="00CA5826">
        <w:rPr>
          <w:rFonts w:ascii="Times New Roman" w:hAnsi="Times New Roman" w:cs="Times New Roman"/>
          <w:sz w:val="24"/>
          <w:szCs w:val="24"/>
        </w:rPr>
        <w:t xml:space="preserve"> </w:t>
      </w:r>
      <w:r w:rsidRPr="00CA5826">
        <w:rPr>
          <w:rStyle w:val="a4"/>
          <w:rFonts w:ascii="Times New Roman" w:hAnsi="Times New Roman" w:cs="Times New Roman"/>
          <w:sz w:val="24"/>
          <w:szCs w:val="24"/>
        </w:rPr>
        <w:t>С</w:t>
      </w:r>
      <w:proofErr w:type="gramEnd"/>
      <w:r w:rsidRPr="00CA5826">
        <w:rPr>
          <w:rStyle w:val="a4"/>
          <w:rFonts w:ascii="Times New Roman" w:hAnsi="Times New Roman" w:cs="Times New Roman"/>
          <w:sz w:val="24"/>
          <w:szCs w:val="24"/>
        </w:rPr>
        <w:t>емь</w:t>
      </w:r>
      <w:r w:rsidRPr="00CA5826">
        <w:rPr>
          <w:rFonts w:ascii="Times New Roman" w:hAnsi="Times New Roman" w:cs="Times New Roman"/>
          <w:sz w:val="24"/>
          <w:szCs w:val="24"/>
        </w:rPr>
        <w:t xml:space="preserve"> грехов смертных.</w:t>
      </w:r>
    </w:p>
    <w:p w:rsidR="00CA5826" w:rsidRDefault="00CA5826" w:rsidP="00CA5826">
      <w:pPr>
        <w:pStyle w:val="a6"/>
        <w:rPr>
          <w:rFonts w:ascii="Times New Roman" w:hAnsi="Times New Roman" w:cs="Times New Roman"/>
          <w:sz w:val="24"/>
          <w:szCs w:val="24"/>
        </w:rPr>
      </w:pPr>
      <w:r>
        <w:rPr>
          <w:rFonts w:ascii="Times New Roman" w:hAnsi="Times New Roman" w:cs="Times New Roman"/>
          <w:sz w:val="24"/>
          <w:szCs w:val="24"/>
        </w:rPr>
        <w:t xml:space="preserve">Числа 1, 2, 3, </w:t>
      </w:r>
      <w:r w:rsidR="0086027C">
        <w:rPr>
          <w:rFonts w:ascii="Times New Roman" w:hAnsi="Times New Roman" w:cs="Times New Roman"/>
          <w:sz w:val="24"/>
          <w:szCs w:val="24"/>
        </w:rPr>
        <w:t xml:space="preserve">4, </w:t>
      </w:r>
      <w:r>
        <w:rPr>
          <w:rFonts w:ascii="Times New Roman" w:hAnsi="Times New Roman" w:cs="Times New Roman"/>
          <w:sz w:val="24"/>
          <w:szCs w:val="24"/>
        </w:rPr>
        <w:t>5, 6, 8, 9 – так же  имеют мистическое значение. Приглашаем вас  самим совершить маленькие открытия.</w:t>
      </w:r>
    </w:p>
    <w:p w:rsidR="00A4058B" w:rsidRDefault="00A4058B" w:rsidP="00CA5826">
      <w:pPr>
        <w:pStyle w:val="a6"/>
        <w:rPr>
          <w:rFonts w:ascii="Times New Roman" w:hAnsi="Times New Roman" w:cs="Times New Roman"/>
          <w:sz w:val="24"/>
          <w:szCs w:val="24"/>
        </w:rPr>
      </w:pPr>
    </w:p>
    <w:p w:rsidR="00A4058B" w:rsidRDefault="00A4058B" w:rsidP="00CA5826">
      <w:pPr>
        <w:pStyle w:val="a6"/>
        <w:rPr>
          <w:rFonts w:ascii="Times New Roman" w:hAnsi="Times New Roman" w:cs="Times New Roman"/>
          <w:sz w:val="24"/>
          <w:szCs w:val="24"/>
        </w:rPr>
      </w:pPr>
    </w:p>
    <w:p w:rsidR="00A4058B" w:rsidRDefault="00A4058B" w:rsidP="00A4058B">
      <w:pPr>
        <w:spacing w:line="360" w:lineRule="auto"/>
        <w:contextualSpacing/>
        <w:rPr>
          <w:b/>
        </w:rPr>
      </w:pPr>
      <w:r w:rsidRPr="00254A14">
        <w:t>I</w:t>
      </w:r>
      <w:r w:rsidRPr="00254A14">
        <w:rPr>
          <w:rStyle w:val="a4"/>
          <w:b w:val="0"/>
        </w:rPr>
        <w:t>V</w:t>
      </w:r>
      <w:r w:rsidRPr="00254A14">
        <w:t xml:space="preserve"> группа  - </w:t>
      </w:r>
      <w:r w:rsidRPr="00A4058B">
        <w:rPr>
          <w:b/>
        </w:rPr>
        <w:t>«Числа в литературных произведениях»</w:t>
      </w:r>
    </w:p>
    <w:p w:rsidR="00A4058B" w:rsidRPr="00A4058B" w:rsidRDefault="00A4058B" w:rsidP="00A4058B">
      <w:pPr>
        <w:pStyle w:val="a3"/>
        <w:contextualSpacing/>
        <w:rPr>
          <w:b/>
          <w:color w:val="595959" w:themeColor="text1" w:themeTint="A6"/>
        </w:rPr>
      </w:pPr>
      <w:r w:rsidRPr="00A4058B">
        <w:rPr>
          <w:b/>
          <w:color w:val="595959" w:themeColor="text1" w:themeTint="A6"/>
          <w:sz w:val="28"/>
          <w:szCs w:val="28"/>
        </w:rPr>
        <w:t xml:space="preserve">(Слайд 1)  </w:t>
      </w:r>
    </w:p>
    <w:p w:rsidR="00A4058B" w:rsidRPr="00A4058B" w:rsidRDefault="00A4058B" w:rsidP="004F55E0">
      <w:pPr>
        <w:ind w:firstLine="708"/>
        <w:contextualSpacing/>
        <w:jc w:val="both"/>
        <w:rPr>
          <w:sz w:val="24"/>
          <w:szCs w:val="24"/>
        </w:rPr>
      </w:pPr>
      <w:r w:rsidRPr="00A4058B">
        <w:rPr>
          <w:sz w:val="24"/>
          <w:szCs w:val="24"/>
        </w:rPr>
        <w:t>С чего начинает отчет история литературы любого народа? (С фольклора).</w:t>
      </w:r>
    </w:p>
    <w:p w:rsidR="00A4058B" w:rsidRPr="00A4058B" w:rsidRDefault="00A4058B" w:rsidP="004F55E0">
      <w:pPr>
        <w:ind w:firstLine="708"/>
        <w:contextualSpacing/>
        <w:jc w:val="both"/>
        <w:rPr>
          <w:sz w:val="24"/>
          <w:szCs w:val="24"/>
        </w:rPr>
      </w:pPr>
      <w:r w:rsidRPr="00A4058B">
        <w:rPr>
          <w:sz w:val="24"/>
          <w:szCs w:val="24"/>
        </w:rPr>
        <w:t>Символика числа очевидна в произведениях устного народного творчества.  Часто используемые числа  в различных жанрах фольклора: 3, 7, 33, и т.д.</w:t>
      </w:r>
    </w:p>
    <w:p w:rsidR="00A4058B" w:rsidRPr="00A4058B" w:rsidRDefault="00A4058B" w:rsidP="004F55E0">
      <w:pPr>
        <w:contextualSpacing/>
        <w:rPr>
          <w:sz w:val="24"/>
          <w:szCs w:val="24"/>
        </w:rPr>
      </w:pPr>
      <w:r w:rsidRPr="00A4058B">
        <w:rPr>
          <w:sz w:val="24"/>
          <w:szCs w:val="24"/>
        </w:rPr>
        <w:t xml:space="preserve"> Давайте вместе вспомним пословицы, поговорки, загадки, сказки с этими числами.</w:t>
      </w:r>
    </w:p>
    <w:p w:rsidR="00A4058B" w:rsidRPr="00A4058B" w:rsidRDefault="00A4058B" w:rsidP="004F55E0">
      <w:pPr>
        <w:pStyle w:val="a3"/>
        <w:contextualSpacing/>
        <w:rPr>
          <w:b/>
          <w:color w:val="595959" w:themeColor="text1" w:themeTint="A6"/>
        </w:rPr>
      </w:pPr>
      <w:r w:rsidRPr="00A4058B">
        <w:rPr>
          <w:b/>
          <w:color w:val="595959" w:themeColor="text1" w:themeTint="A6"/>
        </w:rPr>
        <w:t xml:space="preserve">(Слайд 2) </w:t>
      </w:r>
    </w:p>
    <w:p w:rsidR="00A4058B" w:rsidRPr="00A4058B" w:rsidRDefault="00A4058B" w:rsidP="004F55E0">
      <w:pPr>
        <w:ind w:firstLine="180"/>
        <w:contextualSpacing/>
        <w:jc w:val="both"/>
        <w:rPr>
          <w:sz w:val="24"/>
          <w:szCs w:val="24"/>
        </w:rPr>
      </w:pPr>
      <w:r w:rsidRPr="00A4058B">
        <w:rPr>
          <w:sz w:val="24"/>
          <w:szCs w:val="24"/>
        </w:rPr>
        <w:t xml:space="preserve">В творчестве писателей и поэтов  19, 20 </w:t>
      </w:r>
      <w:proofErr w:type="gramStart"/>
      <w:r w:rsidRPr="00A4058B">
        <w:rPr>
          <w:sz w:val="24"/>
          <w:szCs w:val="24"/>
        </w:rPr>
        <w:t>в</w:t>
      </w:r>
      <w:proofErr w:type="gramEnd"/>
      <w:r w:rsidRPr="00A4058B">
        <w:rPr>
          <w:sz w:val="24"/>
          <w:szCs w:val="24"/>
        </w:rPr>
        <w:t xml:space="preserve">. можно </w:t>
      </w:r>
      <w:proofErr w:type="gramStart"/>
      <w:r w:rsidRPr="00A4058B">
        <w:rPr>
          <w:sz w:val="24"/>
          <w:szCs w:val="24"/>
        </w:rPr>
        <w:t>найти</w:t>
      </w:r>
      <w:proofErr w:type="gramEnd"/>
      <w:r w:rsidRPr="00A4058B">
        <w:rPr>
          <w:sz w:val="24"/>
          <w:szCs w:val="24"/>
        </w:rPr>
        <w:t xml:space="preserve"> множество обращений к математическим понятиям для создания образов.</w:t>
      </w:r>
    </w:p>
    <w:p w:rsidR="00A4058B" w:rsidRPr="00A4058B" w:rsidRDefault="00A4058B" w:rsidP="004F55E0">
      <w:pPr>
        <w:ind w:firstLine="540"/>
        <w:contextualSpacing/>
        <w:jc w:val="both"/>
        <w:rPr>
          <w:sz w:val="24"/>
          <w:szCs w:val="24"/>
        </w:rPr>
      </w:pPr>
      <w:r w:rsidRPr="00A4058B">
        <w:rPr>
          <w:sz w:val="24"/>
          <w:szCs w:val="24"/>
        </w:rPr>
        <w:t xml:space="preserve">Математическая ветвь научной поэзии Валерия Яковлевича Брюсова /1873-1924/ включает в себя несколько стихотворений звучащих как гимны математике. Это «Числа», «К портрету Лейбница», «Мир </w:t>
      </w:r>
      <w:r w:rsidRPr="00A4058B">
        <w:rPr>
          <w:sz w:val="24"/>
          <w:szCs w:val="24"/>
          <w:lang w:val="en-US"/>
        </w:rPr>
        <w:t>N</w:t>
      </w:r>
      <w:r w:rsidRPr="00A4058B">
        <w:rPr>
          <w:sz w:val="24"/>
          <w:szCs w:val="24"/>
        </w:rPr>
        <w:t xml:space="preserve"> измерений» и другие.  </w:t>
      </w:r>
    </w:p>
    <w:p w:rsidR="00A4058B" w:rsidRPr="00A4058B" w:rsidRDefault="00A4058B" w:rsidP="004F55E0">
      <w:pPr>
        <w:ind w:firstLine="540"/>
        <w:contextualSpacing/>
        <w:jc w:val="both"/>
        <w:rPr>
          <w:sz w:val="24"/>
          <w:szCs w:val="24"/>
        </w:rPr>
      </w:pPr>
      <w:r w:rsidRPr="00A4058B">
        <w:rPr>
          <w:sz w:val="24"/>
          <w:szCs w:val="24"/>
        </w:rPr>
        <w:t xml:space="preserve">Мечтатели, </w:t>
      </w:r>
      <w:proofErr w:type="spellStart"/>
      <w:r w:rsidRPr="00A4058B">
        <w:rPr>
          <w:sz w:val="24"/>
          <w:szCs w:val="24"/>
        </w:rPr>
        <w:t>сибиллы</w:t>
      </w:r>
      <w:proofErr w:type="spellEnd"/>
      <w:r w:rsidRPr="00A4058B">
        <w:rPr>
          <w:sz w:val="24"/>
          <w:szCs w:val="24"/>
        </w:rPr>
        <w:t xml:space="preserve"> и пророки, </w:t>
      </w:r>
    </w:p>
    <w:p w:rsidR="00A4058B" w:rsidRPr="00A4058B" w:rsidRDefault="00A4058B" w:rsidP="004F55E0">
      <w:pPr>
        <w:ind w:firstLine="540"/>
        <w:contextualSpacing/>
        <w:rPr>
          <w:sz w:val="24"/>
          <w:szCs w:val="24"/>
        </w:rPr>
      </w:pPr>
      <w:r w:rsidRPr="00A4058B">
        <w:rPr>
          <w:sz w:val="24"/>
          <w:szCs w:val="24"/>
        </w:rPr>
        <w:t xml:space="preserve">Дорогами, запретными для мысли, </w:t>
      </w:r>
    </w:p>
    <w:p w:rsidR="00A4058B" w:rsidRPr="00A4058B" w:rsidRDefault="00A4058B" w:rsidP="004F55E0">
      <w:pPr>
        <w:ind w:firstLine="540"/>
        <w:contextualSpacing/>
        <w:rPr>
          <w:sz w:val="24"/>
          <w:szCs w:val="24"/>
        </w:rPr>
      </w:pPr>
      <w:r w:rsidRPr="00A4058B">
        <w:rPr>
          <w:sz w:val="24"/>
          <w:szCs w:val="24"/>
        </w:rPr>
        <w:t>Проникли – вне сознания – далеко,</w:t>
      </w:r>
    </w:p>
    <w:p w:rsidR="00A4058B" w:rsidRPr="00A4058B" w:rsidRDefault="00A4058B" w:rsidP="004F55E0">
      <w:pPr>
        <w:ind w:firstLine="540"/>
        <w:contextualSpacing/>
        <w:rPr>
          <w:sz w:val="24"/>
          <w:szCs w:val="24"/>
        </w:rPr>
      </w:pPr>
      <w:r w:rsidRPr="00A4058B">
        <w:rPr>
          <w:sz w:val="24"/>
          <w:szCs w:val="24"/>
        </w:rPr>
        <w:t xml:space="preserve">Туда, где </w:t>
      </w:r>
      <w:proofErr w:type="gramStart"/>
      <w:r w:rsidRPr="00A4058B">
        <w:rPr>
          <w:sz w:val="24"/>
          <w:szCs w:val="24"/>
        </w:rPr>
        <w:t>светят царственные числи</w:t>
      </w:r>
      <w:proofErr w:type="gramEnd"/>
      <w:r w:rsidRPr="00A4058B">
        <w:rPr>
          <w:sz w:val="24"/>
          <w:szCs w:val="24"/>
        </w:rPr>
        <w:t>.</w:t>
      </w:r>
    </w:p>
    <w:p w:rsidR="00A4058B" w:rsidRPr="00A4058B" w:rsidRDefault="00A4058B" w:rsidP="004F55E0">
      <w:pPr>
        <w:ind w:firstLine="540"/>
        <w:contextualSpacing/>
        <w:rPr>
          <w:sz w:val="24"/>
          <w:szCs w:val="24"/>
        </w:rPr>
      </w:pPr>
    </w:p>
    <w:p w:rsidR="00A4058B" w:rsidRPr="00A4058B" w:rsidRDefault="00A4058B" w:rsidP="004F55E0">
      <w:pPr>
        <w:ind w:firstLine="540"/>
        <w:contextualSpacing/>
        <w:rPr>
          <w:sz w:val="24"/>
          <w:szCs w:val="24"/>
        </w:rPr>
      </w:pPr>
      <w:r w:rsidRPr="00A4058B">
        <w:rPr>
          <w:sz w:val="24"/>
          <w:szCs w:val="24"/>
        </w:rPr>
        <w:t xml:space="preserve">Предчувствие разоблачает тайны, </w:t>
      </w:r>
    </w:p>
    <w:p w:rsidR="00A4058B" w:rsidRPr="00A4058B" w:rsidRDefault="00A4058B" w:rsidP="004F55E0">
      <w:pPr>
        <w:ind w:firstLine="540"/>
        <w:contextualSpacing/>
        <w:rPr>
          <w:sz w:val="24"/>
          <w:szCs w:val="24"/>
        </w:rPr>
      </w:pPr>
      <w:r w:rsidRPr="00A4058B">
        <w:rPr>
          <w:sz w:val="24"/>
          <w:szCs w:val="24"/>
        </w:rPr>
        <w:t>Проводником нелицемерным светит:</w:t>
      </w:r>
    </w:p>
    <w:p w:rsidR="00A4058B" w:rsidRPr="00A4058B" w:rsidRDefault="00A4058B" w:rsidP="004F55E0">
      <w:pPr>
        <w:ind w:firstLine="540"/>
        <w:contextualSpacing/>
        <w:rPr>
          <w:sz w:val="24"/>
          <w:szCs w:val="24"/>
        </w:rPr>
      </w:pPr>
      <w:r w:rsidRPr="00A4058B">
        <w:rPr>
          <w:sz w:val="24"/>
          <w:szCs w:val="24"/>
        </w:rPr>
        <w:t xml:space="preserve">Едва откроется намек случайный, </w:t>
      </w:r>
    </w:p>
    <w:p w:rsidR="00A4058B" w:rsidRPr="00A4058B" w:rsidRDefault="00A4058B" w:rsidP="004F55E0">
      <w:pPr>
        <w:ind w:firstLine="540"/>
        <w:contextualSpacing/>
        <w:rPr>
          <w:sz w:val="24"/>
          <w:szCs w:val="24"/>
        </w:rPr>
      </w:pPr>
      <w:r w:rsidRPr="00A4058B">
        <w:rPr>
          <w:sz w:val="24"/>
          <w:szCs w:val="24"/>
        </w:rPr>
        <w:t>Объемлет нас непересказанный трепет…</w:t>
      </w:r>
    </w:p>
    <w:p w:rsidR="00A4058B" w:rsidRPr="00A4058B" w:rsidRDefault="00A4058B" w:rsidP="004F55E0">
      <w:pPr>
        <w:ind w:firstLine="540"/>
        <w:contextualSpacing/>
        <w:rPr>
          <w:sz w:val="24"/>
          <w:szCs w:val="24"/>
        </w:rPr>
      </w:pPr>
    </w:p>
    <w:p w:rsidR="00A4058B" w:rsidRPr="00A4058B" w:rsidRDefault="00A4058B" w:rsidP="004F55E0">
      <w:pPr>
        <w:ind w:firstLine="540"/>
        <w:contextualSpacing/>
        <w:rPr>
          <w:sz w:val="24"/>
          <w:szCs w:val="24"/>
        </w:rPr>
      </w:pPr>
      <w:r w:rsidRPr="00A4058B">
        <w:rPr>
          <w:sz w:val="24"/>
          <w:szCs w:val="24"/>
        </w:rPr>
        <w:t>Вам поклоняюсь, вас желаю числа!</w:t>
      </w:r>
    </w:p>
    <w:p w:rsidR="00A4058B" w:rsidRPr="00A4058B" w:rsidRDefault="00A4058B" w:rsidP="004F55E0">
      <w:pPr>
        <w:ind w:firstLine="540"/>
        <w:contextualSpacing/>
        <w:rPr>
          <w:sz w:val="24"/>
          <w:szCs w:val="24"/>
        </w:rPr>
      </w:pPr>
      <w:r w:rsidRPr="00A4058B">
        <w:rPr>
          <w:sz w:val="24"/>
          <w:szCs w:val="24"/>
        </w:rPr>
        <w:t xml:space="preserve">Свободные, бесплодные, как тени, </w:t>
      </w:r>
    </w:p>
    <w:p w:rsidR="00A4058B" w:rsidRPr="00A4058B" w:rsidRDefault="00A4058B" w:rsidP="004F55E0">
      <w:pPr>
        <w:ind w:firstLine="540"/>
        <w:contextualSpacing/>
        <w:rPr>
          <w:sz w:val="24"/>
          <w:szCs w:val="24"/>
        </w:rPr>
      </w:pPr>
      <w:r w:rsidRPr="00A4058B">
        <w:rPr>
          <w:sz w:val="24"/>
          <w:szCs w:val="24"/>
        </w:rPr>
        <w:t>Вы радугой связующей повисли</w:t>
      </w:r>
    </w:p>
    <w:p w:rsidR="00A4058B" w:rsidRPr="00A4058B" w:rsidRDefault="00A4058B" w:rsidP="004F55E0">
      <w:pPr>
        <w:ind w:firstLine="540"/>
        <w:contextualSpacing/>
        <w:rPr>
          <w:sz w:val="24"/>
          <w:szCs w:val="24"/>
        </w:rPr>
      </w:pPr>
      <w:r w:rsidRPr="00A4058B">
        <w:rPr>
          <w:sz w:val="24"/>
          <w:szCs w:val="24"/>
        </w:rPr>
        <w:t>К раздумиям с вершины вдохновенья!</w:t>
      </w:r>
    </w:p>
    <w:p w:rsidR="00A4058B" w:rsidRDefault="00A4058B" w:rsidP="004F55E0">
      <w:pPr>
        <w:pStyle w:val="a3"/>
        <w:contextualSpacing/>
      </w:pPr>
      <w:r w:rsidRPr="00A4058B">
        <w:lastRenderedPageBreak/>
        <w:t xml:space="preserve">Брюсов В.    Числа  </w:t>
      </w:r>
    </w:p>
    <w:p w:rsidR="0086027C" w:rsidRPr="00A4058B" w:rsidRDefault="0086027C" w:rsidP="004F55E0">
      <w:pPr>
        <w:pStyle w:val="a3"/>
        <w:contextualSpacing/>
        <w:rPr>
          <w:b/>
          <w:color w:val="595959" w:themeColor="text1" w:themeTint="A6"/>
        </w:rPr>
      </w:pPr>
    </w:p>
    <w:p w:rsidR="00A4058B" w:rsidRDefault="00A4058B" w:rsidP="004F55E0">
      <w:pPr>
        <w:pStyle w:val="a3"/>
        <w:contextualSpacing/>
        <w:rPr>
          <w:b/>
          <w:color w:val="595959" w:themeColor="text1" w:themeTint="A6"/>
          <w:sz w:val="28"/>
          <w:szCs w:val="28"/>
        </w:rPr>
      </w:pPr>
      <w:r>
        <w:rPr>
          <w:b/>
          <w:color w:val="595959" w:themeColor="text1" w:themeTint="A6"/>
          <w:sz w:val="28"/>
          <w:szCs w:val="28"/>
        </w:rPr>
        <w:t>(Слайд 2</w:t>
      </w:r>
      <w:r w:rsidRPr="00D01586">
        <w:rPr>
          <w:b/>
          <w:color w:val="595959" w:themeColor="text1" w:themeTint="A6"/>
          <w:sz w:val="28"/>
          <w:szCs w:val="28"/>
        </w:rPr>
        <w:t>)</w:t>
      </w:r>
      <w:r>
        <w:rPr>
          <w:b/>
          <w:color w:val="595959" w:themeColor="text1" w:themeTint="A6"/>
          <w:sz w:val="28"/>
          <w:szCs w:val="28"/>
        </w:rPr>
        <w:t xml:space="preserve"> </w:t>
      </w:r>
    </w:p>
    <w:p w:rsidR="00A4058B" w:rsidRPr="00A4058B" w:rsidRDefault="00A4058B" w:rsidP="00A4058B">
      <w:pPr>
        <w:spacing w:before="100" w:beforeAutospacing="1" w:after="100" w:afterAutospacing="1"/>
        <w:ind w:left="64" w:right="64" w:firstLine="255"/>
        <w:contextualSpacing/>
        <w:jc w:val="both"/>
        <w:rPr>
          <w:kern w:val="0"/>
          <w:sz w:val="24"/>
          <w:szCs w:val="24"/>
        </w:rPr>
      </w:pPr>
      <w:r w:rsidRPr="00A4058B">
        <w:rPr>
          <w:kern w:val="0"/>
          <w:sz w:val="24"/>
          <w:szCs w:val="24"/>
        </w:rPr>
        <w:t xml:space="preserve">Обратимся к Пушкину. В «Пиковой даме» символика, в том числе и чисел, является одним из самых важных средств создания образа. Старой графине 87 лет (8+7=15 =5Х3 = 1+5=6) - священное число, но и зло (6), то есть что-то таинственное и нехорошее, связанное с дьяволом. </w:t>
      </w:r>
      <w:r w:rsidR="0086027C">
        <w:rPr>
          <w:kern w:val="0"/>
          <w:sz w:val="24"/>
          <w:szCs w:val="24"/>
        </w:rPr>
        <w:t xml:space="preserve"> </w:t>
      </w:r>
      <w:r w:rsidRPr="00A4058B">
        <w:rPr>
          <w:kern w:val="0"/>
          <w:sz w:val="24"/>
          <w:szCs w:val="24"/>
        </w:rPr>
        <w:t xml:space="preserve"> Через три дня после того, как Елизавета Ивановна ответила на записку Германа, он потребовал свидания. </w:t>
      </w:r>
      <w:proofErr w:type="gramStart"/>
      <w:r w:rsidRPr="00A4058B">
        <w:rPr>
          <w:kern w:val="0"/>
          <w:sz w:val="24"/>
          <w:szCs w:val="24"/>
        </w:rPr>
        <w:t>Томский</w:t>
      </w:r>
      <w:proofErr w:type="gramEnd"/>
      <w:r w:rsidRPr="00A4058B">
        <w:rPr>
          <w:kern w:val="0"/>
          <w:sz w:val="24"/>
          <w:szCs w:val="24"/>
        </w:rPr>
        <w:t xml:space="preserve"> думает, что на совести Германа, по крайней мере, три злодейства. Три дня после роковой ночи Герман в 9 утра отправился в монастырь. До третьего дня по </w:t>
      </w:r>
      <w:proofErr w:type="gramStart"/>
      <w:r w:rsidRPr="00A4058B">
        <w:rPr>
          <w:kern w:val="0"/>
          <w:sz w:val="24"/>
          <w:szCs w:val="24"/>
        </w:rPr>
        <w:t>умершему</w:t>
      </w:r>
      <w:proofErr w:type="gramEnd"/>
      <w:r w:rsidRPr="00A4058B">
        <w:rPr>
          <w:kern w:val="0"/>
          <w:sz w:val="24"/>
          <w:szCs w:val="24"/>
        </w:rPr>
        <w:t xml:space="preserve"> читали молитву, а также старались придать его тело земле, но на третий день в 9 утра ее только отпевали - не успели исполнить обычай.…Без четверти три Герман проснулся. Старая графиня против воли пришла исполнить его просьбу: «Тройка, семерка и туз выиграют тебе </w:t>
      </w:r>
      <w:proofErr w:type="gramStart"/>
      <w:r w:rsidRPr="00A4058B">
        <w:rPr>
          <w:kern w:val="0"/>
          <w:sz w:val="24"/>
          <w:szCs w:val="24"/>
        </w:rPr>
        <w:t>сряду</w:t>
      </w:r>
      <w:proofErr w:type="gramEnd"/>
      <w:r w:rsidRPr="00A4058B">
        <w:rPr>
          <w:kern w:val="0"/>
          <w:sz w:val="24"/>
          <w:szCs w:val="24"/>
        </w:rPr>
        <w:t>, но с тем, чтоб ты в сутки более одной карты не ставил и чтоб всю жизнь уж после не играл» (три и семь - счастливые числа). И графиня не исполнила своего обещания. Вместо туза в третьей, роковой, игре каким-то образом оказалась дама. Ставил Герман 47 тысяч. 4+7=11 число тоже, на первый взгляд, таинственное и счастливое. Но 1+1=2 - число темных сил. «Счастливое» число не принесло Герману счастья, и он оказался в 17 номере. 17 тоже считалось сча</w:t>
      </w:r>
      <w:r w:rsidR="0086027C">
        <w:rPr>
          <w:kern w:val="0"/>
          <w:sz w:val="24"/>
          <w:szCs w:val="24"/>
        </w:rPr>
        <w:t>стливым числом</w:t>
      </w:r>
      <w:r w:rsidRPr="00A4058B">
        <w:rPr>
          <w:kern w:val="0"/>
          <w:sz w:val="24"/>
          <w:szCs w:val="24"/>
        </w:rPr>
        <w:t xml:space="preserve">. Вот тебе и </w:t>
      </w:r>
      <w:proofErr w:type="gramStart"/>
      <w:r w:rsidRPr="00A4058B">
        <w:rPr>
          <w:kern w:val="0"/>
          <w:sz w:val="24"/>
          <w:szCs w:val="24"/>
        </w:rPr>
        <w:t>счастливое</w:t>
      </w:r>
      <w:proofErr w:type="gramEnd"/>
      <w:r w:rsidRPr="00A4058B">
        <w:rPr>
          <w:kern w:val="0"/>
          <w:sz w:val="24"/>
          <w:szCs w:val="24"/>
        </w:rPr>
        <w:t xml:space="preserve">! </w:t>
      </w:r>
    </w:p>
    <w:p w:rsidR="0086027C" w:rsidRDefault="0086027C" w:rsidP="0086027C">
      <w:pPr>
        <w:pStyle w:val="a3"/>
        <w:contextualSpacing/>
        <w:rPr>
          <w:b/>
          <w:color w:val="595959" w:themeColor="text1" w:themeTint="A6"/>
          <w:sz w:val="28"/>
          <w:szCs w:val="28"/>
        </w:rPr>
      </w:pPr>
      <w:r>
        <w:rPr>
          <w:b/>
          <w:color w:val="595959" w:themeColor="text1" w:themeTint="A6"/>
          <w:sz w:val="28"/>
          <w:szCs w:val="28"/>
        </w:rPr>
        <w:t>(Слайд 3</w:t>
      </w:r>
      <w:r w:rsidRPr="00D01586">
        <w:rPr>
          <w:b/>
          <w:color w:val="595959" w:themeColor="text1" w:themeTint="A6"/>
          <w:sz w:val="28"/>
          <w:szCs w:val="28"/>
        </w:rPr>
        <w:t>)</w:t>
      </w:r>
      <w:r>
        <w:rPr>
          <w:b/>
          <w:color w:val="595959" w:themeColor="text1" w:themeTint="A6"/>
          <w:sz w:val="28"/>
          <w:szCs w:val="28"/>
        </w:rPr>
        <w:t xml:space="preserve"> </w:t>
      </w:r>
    </w:p>
    <w:p w:rsidR="0086027C" w:rsidRPr="0086027C" w:rsidRDefault="0086027C" w:rsidP="0086027C">
      <w:pPr>
        <w:spacing w:before="100" w:beforeAutospacing="1" w:after="100" w:afterAutospacing="1"/>
        <w:ind w:left="64" w:right="64" w:firstLine="255"/>
        <w:contextualSpacing/>
        <w:jc w:val="both"/>
        <w:rPr>
          <w:color w:val="595959" w:themeColor="text1" w:themeTint="A6"/>
          <w:kern w:val="0"/>
          <w:sz w:val="24"/>
          <w:szCs w:val="24"/>
        </w:rPr>
      </w:pPr>
      <w:bookmarkStart w:id="1" w:name="_Toc93714176"/>
      <w:r w:rsidRPr="0086027C">
        <w:rPr>
          <w:b/>
          <w:bCs/>
          <w:color w:val="595959" w:themeColor="text1" w:themeTint="A6"/>
          <w:kern w:val="0"/>
          <w:sz w:val="24"/>
          <w:szCs w:val="24"/>
        </w:rPr>
        <w:t>Ф.М. Достоевский «Преступление и наказание»</w:t>
      </w:r>
      <w:bookmarkEnd w:id="1"/>
    </w:p>
    <w:p w:rsidR="0086027C" w:rsidRPr="004F55E0" w:rsidRDefault="0086027C" w:rsidP="0086027C">
      <w:pPr>
        <w:spacing w:before="100" w:beforeAutospacing="1" w:after="100" w:afterAutospacing="1"/>
        <w:ind w:left="64" w:right="64" w:firstLine="255"/>
        <w:contextualSpacing/>
        <w:jc w:val="both"/>
        <w:rPr>
          <w:kern w:val="0"/>
          <w:sz w:val="24"/>
          <w:szCs w:val="24"/>
        </w:rPr>
      </w:pPr>
      <w:r w:rsidRPr="0086027C">
        <w:rPr>
          <w:kern w:val="0"/>
          <w:sz w:val="24"/>
          <w:szCs w:val="24"/>
        </w:rPr>
        <w:t xml:space="preserve">Использовал символику чисел и реалист Достоевский. Слова Раскольникова о том, что в Петербурге детям «нельзя оставаться детьми», что «семилетний» уже «развратен и вор» особо значимы потому, что до семи лет ребёнок в христианской традиции считается «младенцем», безгрешным. Значит, человечество воистину забыло Христа. Во сне Раскольникову семь лет, он видит первое зло - издевательское убийство лошади. </w:t>
      </w:r>
    </w:p>
    <w:p w:rsidR="0086027C" w:rsidRPr="004F55E0" w:rsidRDefault="0086027C" w:rsidP="0086027C">
      <w:pPr>
        <w:spacing w:before="100" w:beforeAutospacing="1" w:after="100" w:afterAutospacing="1"/>
        <w:ind w:left="64" w:right="64" w:firstLine="255"/>
        <w:contextualSpacing/>
        <w:jc w:val="both"/>
        <w:rPr>
          <w:kern w:val="0"/>
          <w:sz w:val="24"/>
          <w:szCs w:val="24"/>
        </w:rPr>
      </w:pPr>
    </w:p>
    <w:p w:rsidR="0086027C" w:rsidRPr="004F55E0" w:rsidRDefault="0086027C" w:rsidP="0086027C">
      <w:pPr>
        <w:pStyle w:val="a3"/>
        <w:contextualSpacing/>
        <w:rPr>
          <w:b/>
          <w:sz w:val="28"/>
          <w:szCs w:val="28"/>
        </w:rPr>
      </w:pPr>
      <w:r w:rsidRPr="004F55E0">
        <w:rPr>
          <w:b/>
          <w:sz w:val="28"/>
          <w:szCs w:val="28"/>
        </w:rPr>
        <w:t xml:space="preserve">(Слайд 4) </w:t>
      </w:r>
    </w:p>
    <w:p w:rsidR="0086027C" w:rsidRPr="0086027C" w:rsidRDefault="0086027C" w:rsidP="0086027C">
      <w:pPr>
        <w:spacing w:before="100" w:beforeAutospacing="1" w:after="100" w:afterAutospacing="1"/>
        <w:ind w:right="64"/>
        <w:contextualSpacing/>
        <w:jc w:val="both"/>
        <w:rPr>
          <w:kern w:val="0"/>
          <w:sz w:val="24"/>
          <w:szCs w:val="24"/>
        </w:rPr>
      </w:pPr>
    </w:p>
    <w:p w:rsidR="0086027C" w:rsidRPr="004F55E0" w:rsidRDefault="0086027C" w:rsidP="0086027C">
      <w:pPr>
        <w:spacing w:before="100" w:beforeAutospacing="1" w:after="100" w:afterAutospacing="1"/>
        <w:ind w:left="64" w:right="64" w:firstLine="255"/>
        <w:contextualSpacing/>
        <w:jc w:val="both"/>
        <w:rPr>
          <w:kern w:val="0"/>
          <w:sz w:val="24"/>
          <w:szCs w:val="24"/>
        </w:rPr>
      </w:pPr>
      <w:r w:rsidRPr="0086027C">
        <w:rPr>
          <w:kern w:val="0"/>
          <w:sz w:val="24"/>
          <w:szCs w:val="24"/>
        </w:rPr>
        <w:t>Число шесть у Достоевского</w:t>
      </w:r>
      <w:r w:rsidRPr="004F55E0">
        <w:rPr>
          <w:kern w:val="0"/>
          <w:sz w:val="24"/>
          <w:szCs w:val="24"/>
        </w:rPr>
        <w:t xml:space="preserve"> связанно</w:t>
      </w:r>
      <w:r w:rsidRPr="0086027C">
        <w:rPr>
          <w:kern w:val="0"/>
          <w:sz w:val="24"/>
          <w:szCs w:val="24"/>
        </w:rPr>
        <w:t xml:space="preserve"> со смертью, со скорбью, с печалью и невозможностью что-либо изменить. Дом старушки-процентщицы был «</w:t>
      </w:r>
      <w:proofErr w:type="spellStart"/>
      <w:r w:rsidRPr="0086027C">
        <w:rPr>
          <w:kern w:val="0"/>
          <w:sz w:val="24"/>
          <w:szCs w:val="24"/>
        </w:rPr>
        <w:t>преогромнейшим</w:t>
      </w:r>
      <w:proofErr w:type="spellEnd"/>
      <w:r w:rsidRPr="0086027C">
        <w:rPr>
          <w:kern w:val="0"/>
          <w:sz w:val="24"/>
          <w:szCs w:val="24"/>
        </w:rPr>
        <w:t xml:space="preserve">» (Достоевский имел в виду шестиэтажный дом), комнатушка Раскольникова была «в шесть шагов», младший брат умер в шесть месяцев. </w:t>
      </w:r>
      <w:r w:rsidRPr="004F55E0">
        <w:rPr>
          <w:kern w:val="0"/>
          <w:sz w:val="24"/>
          <w:szCs w:val="24"/>
        </w:rPr>
        <w:t xml:space="preserve"> </w:t>
      </w:r>
      <w:r w:rsidRPr="0086027C">
        <w:rPr>
          <w:kern w:val="0"/>
          <w:sz w:val="24"/>
          <w:szCs w:val="24"/>
        </w:rPr>
        <w:t xml:space="preserve"> Старушка жила на четвёртом этаже, в четвёртой по счёту комнате. Четыре - изначальное, всему предшествующее число, корень всех вещей, источник. Четвёрка была началом всех мучений Раскольникова. Контора была от его дома «с четверть версты», также на четвёртом этаже. Даже комната письмоводителя была четвёртою по порядку. И наворованное добро он спрятал под камень четырёхэтажного дома… Большое значение, которое придаёт Достоевский числу четыре, связано с символикой креста, перекрёстка. Долго будет нести на себе крест вины Раскольников, долго будет раскаиваться. Соня просила его встать на перекрёсток, поклониться во все стороны и сказать: «Я убил». Желание Сони Раскольников почти выполнил. Канонических Евангелий тоже четыре, через четыре дня после смерти был воскрешён Лазарь. Заметим, что Раскольников просил Соню читать именно это место в Евангелии (о воскрешении Лазаря). Евангелие символизирует духовную чистоту (или очищение). Таким образом, число четыре играет очень большую роль в произведении, подчёркивая страдания Раскольникова.</w:t>
      </w:r>
    </w:p>
    <w:p w:rsidR="004F55E0" w:rsidRPr="004F55E0" w:rsidRDefault="004F55E0" w:rsidP="004F55E0">
      <w:pPr>
        <w:pStyle w:val="a3"/>
        <w:contextualSpacing/>
      </w:pPr>
      <w:r w:rsidRPr="004F55E0">
        <w:rPr>
          <w:b/>
          <w:sz w:val="28"/>
          <w:szCs w:val="28"/>
        </w:rPr>
        <w:t xml:space="preserve">(Слайд 5)  </w:t>
      </w:r>
    </w:p>
    <w:p w:rsidR="004F55E0" w:rsidRPr="0086027C" w:rsidRDefault="004F55E0" w:rsidP="0086027C">
      <w:pPr>
        <w:spacing w:before="100" w:beforeAutospacing="1" w:after="100" w:afterAutospacing="1"/>
        <w:ind w:left="64" w:right="64" w:firstLine="255"/>
        <w:contextualSpacing/>
        <w:jc w:val="both"/>
        <w:rPr>
          <w:kern w:val="0"/>
          <w:sz w:val="24"/>
          <w:szCs w:val="24"/>
        </w:rPr>
      </w:pPr>
    </w:p>
    <w:p w:rsidR="0086027C" w:rsidRPr="0086027C" w:rsidRDefault="0086027C" w:rsidP="0086027C">
      <w:pPr>
        <w:spacing w:before="100" w:beforeAutospacing="1" w:after="100" w:afterAutospacing="1"/>
        <w:ind w:left="64" w:right="64" w:firstLine="255"/>
        <w:contextualSpacing/>
        <w:jc w:val="both"/>
        <w:rPr>
          <w:kern w:val="0"/>
          <w:sz w:val="24"/>
          <w:szCs w:val="24"/>
        </w:rPr>
      </w:pPr>
      <w:r w:rsidRPr="0086027C">
        <w:rPr>
          <w:kern w:val="0"/>
          <w:sz w:val="24"/>
          <w:szCs w:val="24"/>
        </w:rPr>
        <w:t xml:space="preserve">Число 30 (за 30 сребреников Иуда предал Христа) приурочено в романе Достоевского к повествованию о различных денежных проблемах героев. 30 рублей приносит Соня, 30 рублей обещает выслать мать Раскольникову, за 30 тысяч выкуплен </w:t>
      </w:r>
      <w:proofErr w:type="spellStart"/>
      <w:r w:rsidRPr="0086027C">
        <w:rPr>
          <w:kern w:val="0"/>
          <w:sz w:val="24"/>
          <w:szCs w:val="24"/>
        </w:rPr>
        <w:t>Свидригайлов</w:t>
      </w:r>
      <w:proofErr w:type="spellEnd"/>
      <w:r w:rsidRPr="0086027C">
        <w:rPr>
          <w:kern w:val="0"/>
          <w:sz w:val="24"/>
          <w:szCs w:val="24"/>
        </w:rPr>
        <w:t xml:space="preserve">. </w:t>
      </w:r>
    </w:p>
    <w:p w:rsidR="0086027C" w:rsidRDefault="0086027C" w:rsidP="0086027C">
      <w:pPr>
        <w:spacing w:before="100" w:beforeAutospacing="1" w:after="100" w:afterAutospacing="1"/>
        <w:ind w:left="64" w:right="64" w:firstLine="255"/>
        <w:contextualSpacing/>
        <w:jc w:val="both"/>
        <w:rPr>
          <w:kern w:val="0"/>
          <w:sz w:val="24"/>
          <w:szCs w:val="24"/>
        </w:rPr>
      </w:pPr>
      <w:r w:rsidRPr="0086027C">
        <w:rPr>
          <w:kern w:val="0"/>
          <w:sz w:val="24"/>
          <w:szCs w:val="24"/>
        </w:rPr>
        <w:t>Отметим, что у Достоевского все числа имеют конкретное, часто легко отгадываемое значение.</w:t>
      </w:r>
    </w:p>
    <w:p w:rsidR="0067044E" w:rsidRDefault="0067044E" w:rsidP="0086027C">
      <w:pPr>
        <w:spacing w:before="100" w:beforeAutospacing="1" w:after="100" w:afterAutospacing="1"/>
        <w:ind w:left="64" w:right="64" w:firstLine="255"/>
        <w:contextualSpacing/>
        <w:jc w:val="both"/>
        <w:rPr>
          <w:sz w:val="24"/>
          <w:szCs w:val="24"/>
        </w:rPr>
      </w:pPr>
      <w:r w:rsidRPr="0067044E">
        <w:rPr>
          <w:sz w:val="24"/>
          <w:szCs w:val="24"/>
        </w:rPr>
        <w:t xml:space="preserve">Можно отметить, что авторы используют символику чисел, чтобы создать и лучше раскрыть образы героев. Толстой и Булгаков используют много числовых подробностей. </w:t>
      </w:r>
      <w:r>
        <w:rPr>
          <w:sz w:val="24"/>
          <w:szCs w:val="24"/>
        </w:rPr>
        <w:t xml:space="preserve"> М</w:t>
      </w:r>
      <w:r w:rsidRPr="0067044E">
        <w:rPr>
          <w:sz w:val="24"/>
          <w:szCs w:val="24"/>
        </w:rPr>
        <w:t>ногие числа несут на себе огромную символическую нагрузку, помогая нам лучше понять то или иное событие.</w:t>
      </w:r>
    </w:p>
    <w:p w:rsidR="0067044E" w:rsidRDefault="0067044E" w:rsidP="0086027C">
      <w:pPr>
        <w:spacing w:before="100" w:beforeAutospacing="1" w:after="100" w:afterAutospacing="1"/>
        <w:ind w:left="64" w:right="64" w:firstLine="255"/>
        <w:contextualSpacing/>
        <w:jc w:val="both"/>
        <w:rPr>
          <w:sz w:val="24"/>
          <w:szCs w:val="24"/>
        </w:rPr>
      </w:pPr>
    </w:p>
    <w:p w:rsidR="0067044E" w:rsidRDefault="0067044E" w:rsidP="0067044E">
      <w:pPr>
        <w:spacing w:before="100" w:beforeAutospacing="1" w:after="100" w:afterAutospacing="1"/>
        <w:rPr>
          <w:rStyle w:val="a4"/>
          <w:i/>
          <w:u w:val="single"/>
        </w:rPr>
      </w:pPr>
    </w:p>
    <w:p w:rsidR="0067044E" w:rsidRPr="00254A14" w:rsidRDefault="0067044E" w:rsidP="0067044E">
      <w:pPr>
        <w:spacing w:before="100" w:beforeAutospacing="1" w:after="100" w:afterAutospacing="1"/>
        <w:rPr>
          <w:rStyle w:val="a4"/>
          <w:i/>
          <w:u w:val="single"/>
        </w:rPr>
      </w:pPr>
      <w:r w:rsidRPr="00254A14">
        <w:rPr>
          <w:rStyle w:val="a4"/>
          <w:i/>
          <w:u w:val="single"/>
        </w:rPr>
        <w:t>V</w:t>
      </w:r>
      <w:r w:rsidR="00CC5263">
        <w:rPr>
          <w:rStyle w:val="a4"/>
          <w:i/>
          <w:u w:val="single"/>
          <w:lang w:val="en-US"/>
        </w:rPr>
        <w:t>I</w:t>
      </w:r>
      <w:r w:rsidRPr="00254A14">
        <w:rPr>
          <w:rStyle w:val="a4"/>
          <w:i/>
          <w:u w:val="single"/>
        </w:rPr>
        <w:t>. САМОСТОЯТЕЛЬНАЯ РАБОТА.</w:t>
      </w:r>
    </w:p>
    <w:p w:rsidR="0067044E" w:rsidRDefault="0067044E" w:rsidP="0067044E">
      <w:pPr>
        <w:spacing w:before="100" w:beforeAutospacing="1" w:after="100" w:afterAutospacing="1"/>
        <w:rPr>
          <w:rStyle w:val="a4"/>
          <w:b w:val="0"/>
          <w:lang w:val="en-US"/>
        </w:rPr>
      </w:pPr>
      <w:r w:rsidRPr="00254A14">
        <w:rPr>
          <w:rStyle w:val="a4"/>
          <w:b w:val="0"/>
        </w:rPr>
        <w:t xml:space="preserve">  Вы успешно справились с поставленной перед вами задачей.  Однако скоро вам предстоит самое важное испытание.  Поэтому в  к</w:t>
      </w:r>
      <w:r>
        <w:rPr>
          <w:rStyle w:val="a4"/>
          <w:b w:val="0"/>
        </w:rPr>
        <w:t>онце урока мы проведем небольшой</w:t>
      </w:r>
      <w:r w:rsidRPr="00254A14">
        <w:rPr>
          <w:rStyle w:val="a4"/>
          <w:b w:val="0"/>
        </w:rPr>
        <w:t xml:space="preserve"> </w:t>
      </w:r>
      <w:r>
        <w:rPr>
          <w:rStyle w:val="a4"/>
          <w:b w:val="0"/>
        </w:rPr>
        <w:t xml:space="preserve"> тест</w:t>
      </w:r>
      <w:r w:rsidR="003A00F3">
        <w:rPr>
          <w:rStyle w:val="a4"/>
          <w:b w:val="0"/>
        </w:rPr>
        <w:t>,</w:t>
      </w:r>
      <w:r>
        <w:rPr>
          <w:rStyle w:val="a4"/>
          <w:b w:val="0"/>
        </w:rPr>
        <w:t xml:space="preserve"> </w:t>
      </w:r>
      <w:r w:rsidRPr="00254A14">
        <w:rPr>
          <w:rStyle w:val="a4"/>
          <w:b w:val="0"/>
        </w:rPr>
        <w:t xml:space="preserve"> </w:t>
      </w:r>
      <w:r w:rsidR="00CC5263">
        <w:rPr>
          <w:rStyle w:val="a4"/>
          <w:b w:val="0"/>
        </w:rPr>
        <w:t xml:space="preserve"> состоящий из</w:t>
      </w:r>
      <w:r w:rsidRPr="00254A14">
        <w:rPr>
          <w:rStyle w:val="a4"/>
          <w:b w:val="0"/>
        </w:rPr>
        <w:t xml:space="preserve"> задач </w:t>
      </w:r>
      <w:r w:rsidR="00CC5263">
        <w:rPr>
          <w:rStyle w:val="a4"/>
          <w:b w:val="0"/>
        </w:rPr>
        <w:t xml:space="preserve"> </w:t>
      </w:r>
      <w:r w:rsidRPr="00254A14">
        <w:rPr>
          <w:rStyle w:val="a4"/>
          <w:b w:val="0"/>
        </w:rPr>
        <w:t xml:space="preserve">открытого банка заданий ЕГЭ.   </w:t>
      </w:r>
      <w:r>
        <w:rPr>
          <w:rStyle w:val="a4"/>
          <w:b w:val="0"/>
        </w:rPr>
        <w:t xml:space="preserve"> Задача   В</w:t>
      </w:r>
      <w:proofErr w:type="gramStart"/>
      <w:r>
        <w:rPr>
          <w:rStyle w:val="a4"/>
          <w:b w:val="0"/>
        </w:rPr>
        <w:t>7</w:t>
      </w:r>
      <w:proofErr w:type="gramEnd"/>
      <w:r w:rsidRPr="00254A14">
        <w:rPr>
          <w:rStyle w:val="a4"/>
          <w:b w:val="0"/>
        </w:rPr>
        <w:t xml:space="preserve">. </w:t>
      </w:r>
    </w:p>
    <w:p w:rsidR="00CC5263" w:rsidRDefault="00CC5263" w:rsidP="0067044E">
      <w:pPr>
        <w:spacing w:before="100" w:beforeAutospacing="1" w:after="100" w:afterAutospacing="1"/>
        <w:rPr>
          <w:rStyle w:val="a4"/>
          <w:b w:val="0"/>
          <w:lang w:val="en-US"/>
        </w:rPr>
      </w:pPr>
    </w:p>
    <w:p w:rsidR="00CC5263" w:rsidRDefault="00CC5263" w:rsidP="00CC5263">
      <w:pPr>
        <w:spacing w:before="100" w:beforeAutospacing="1" w:after="100" w:afterAutospacing="1"/>
        <w:jc w:val="center"/>
        <w:rPr>
          <w:rStyle w:val="a4"/>
          <w:b w:val="0"/>
        </w:rPr>
      </w:pPr>
      <w:r>
        <w:rPr>
          <w:rStyle w:val="a4"/>
          <w:b w:val="0"/>
        </w:rPr>
        <w:t>Тест</w:t>
      </w:r>
    </w:p>
    <w:tbl>
      <w:tblPr>
        <w:tblStyle w:val="a9"/>
        <w:tblW w:w="0" w:type="auto"/>
        <w:tblLook w:val="04A0"/>
      </w:tblPr>
      <w:tblGrid>
        <w:gridCol w:w="4785"/>
        <w:gridCol w:w="4786"/>
      </w:tblGrid>
      <w:tr w:rsidR="00CC5263" w:rsidTr="00CC5263">
        <w:tc>
          <w:tcPr>
            <w:tcW w:w="4785" w:type="dxa"/>
          </w:tcPr>
          <w:p w:rsidR="00CC5263" w:rsidRDefault="00CC5263" w:rsidP="00CC5263">
            <w:pPr>
              <w:spacing w:before="100" w:beforeAutospacing="1" w:after="100" w:afterAutospacing="1"/>
              <w:jc w:val="center"/>
              <w:rPr>
                <w:rStyle w:val="a4"/>
                <w:b w:val="0"/>
              </w:rPr>
            </w:pPr>
            <w:r>
              <w:rPr>
                <w:rStyle w:val="a4"/>
                <w:b w:val="0"/>
              </w:rPr>
              <w:t>Вариант 1</w:t>
            </w:r>
          </w:p>
        </w:tc>
        <w:tc>
          <w:tcPr>
            <w:tcW w:w="4786" w:type="dxa"/>
          </w:tcPr>
          <w:p w:rsidR="00CC5263" w:rsidRDefault="00CC5263" w:rsidP="00CC5263">
            <w:pPr>
              <w:spacing w:before="100" w:beforeAutospacing="1" w:after="100" w:afterAutospacing="1"/>
              <w:jc w:val="center"/>
              <w:rPr>
                <w:rStyle w:val="a4"/>
                <w:b w:val="0"/>
              </w:rPr>
            </w:pPr>
            <w:r>
              <w:rPr>
                <w:rStyle w:val="a4"/>
                <w:b w:val="0"/>
              </w:rPr>
              <w:t>Вариант 2</w:t>
            </w:r>
          </w:p>
        </w:tc>
      </w:tr>
      <w:tr w:rsidR="00CC5263" w:rsidTr="00CC5263">
        <w:tc>
          <w:tcPr>
            <w:tcW w:w="4785" w:type="dxa"/>
          </w:tcPr>
          <w:p w:rsidR="00CC5263" w:rsidRDefault="00CC5263" w:rsidP="00CC5263">
            <w:pPr>
              <w:spacing w:before="100" w:beforeAutospacing="1" w:after="100" w:afterAutospacing="1"/>
              <w:jc w:val="center"/>
              <w:rPr>
                <w:rStyle w:val="a4"/>
                <w:b w:val="0"/>
              </w:rPr>
            </w:pPr>
            <w:r>
              <w:rPr>
                <w:rStyle w:val="a4"/>
                <w:b w:val="0"/>
              </w:rPr>
              <w:t>Найдите значение выражения</w:t>
            </w:r>
          </w:p>
        </w:tc>
        <w:tc>
          <w:tcPr>
            <w:tcW w:w="4786" w:type="dxa"/>
          </w:tcPr>
          <w:p w:rsidR="00CC5263" w:rsidRDefault="00CC5263" w:rsidP="00CC5263">
            <w:pPr>
              <w:spacing w:before="100" w:beforeAutospacing="1" w:after="100" w:afterAutospacing="1"/>
              <w:jc w:val="center"/>
              <w:rPr>
                <w:rStyle w:val="a4"/>
                <w:b w:val="0"/>
              </w:rPr>
            </w:pPr>
            <w:r>
              <w:rPr>
                <w:rStyle w:val="a4"/>
                <w:b w:val="0"/>
              </w:rPr>
              <w:t>Найдите значение выражения</w:t>
            </w:r>
          </w:p>
        </w:tc>
      </w:tr>
      <w:tr w:rsidR="00CC5263" w:rsidTr="00CC5263">
        <w:tc>
          <w:tcPr>
            <w:tcW w:w="4785" w:type="dxa"/>
          </w:tcPr>
          <w:p w:rsidR="00CC5263" w:rsidRDefault="00CC5263" w:rsidP="00CC5263">
            <w:pPr>
              <w:spacing w:before="100" w:beforeAutospacing="1" w:after="100" w:afterAutospacing="1"/>
              <w:jc w:val="center"/>
              <w:rPr>
                <w:rStyle w:val="a4"/>
                <w:b w:val="0"/>
              </w:rPr>
            </w:pPr>
            <w:r>
              <w:rPr>
                <w:rStyle w:val="a4"/>
                <w:b w:val="0"/>
              </w:rPr>
              <w:t>1.</w:t>
            </w:r>
            <w:r>
              <w:rPr>
                <w:noProof/>
              </w:rPr>
              <w:drawing>
                <wp:inline distT="0" distB="0" distL="0" distR="0">
                  <wp:extent cx="817245" cy="218440"/>
                  <wp:effectExtent l="19050" t="0" r="1905" b="0"/>
                  <wp:docPr id="9" name="Рисунок 9"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qrt{{{65}^{2}}-{{56}^{2}}}"/>
                          <pic:cNvPicPr>
                            <a:picLocks noChangeAspect="1" noChangeArrowheads="1"/>
                          </pic:cNvPicPr>
                        </pic:nvPicPr>
                        <pic:blipFill>
                          <a:blip r:embed="rId7"/>
                          <a:srcRect/>
                          <a:stretch>
                            <a:fillRect/>
                          </a:stretch>
                        </pic:blipFill>
                        <pic:spPr bwMode="auto">
                          <a:xfrm>
                            <a:off x="0" y="0"/>
                            <a:ext cx="817245" cy="218440"/>
                          </a:xfrm>
                          <a:prstGeom prst="rect">
                            <a:avLst/>
                          </a:prstGeom>
                          <a:noFill/>
                          <a:ln w="9525">
                            <a:noFill/>
                            <a:miter lim="800000"/>
                            <a:headEnd/>
                            <a:tailEnd/>
                          </a:ln>
                        </pic:spPr>
                      </pic:pic>
                    </a:graphicData>
                  </a:graphic>
                </wp:inline>
              </w:drawing>
            </w:r>
          </w:p>
          <w:p w:rsidR="003A00F3" w:rsidRDefault="003A00F3" w:rsidP="00CC5263">
            <w:pPr>
              <w:spacing w:before="100" w:beforeAutospacing="1" w:after="100" w:afterAutospacing="1"/>
              <w:jc w:val="center"/>
            </w:pPr>
            <w:r>
              <w:rPr>
                <w:rStyle w:val="a4"/>
                <w:b w:val="0"/>
              </w:rPr>
              <w:t xml:space="preserve">2.        </w:t>
            </w:r>
            <w:r>
              <w:t xml:space="preserve"> </w:t>
            </w:r>
            <w:r>
              <w:rPr>
                <w:noProof/>
              </w:rPr>
              <w:drawing>
                <wp:inline distT="0" distB="0" distL="0" distR="0">
                  <wp:extent cx="331470" cy="380365"/>
                  <wp:effectExtent l="19050" t="0" r="0" b="0"/>
                  <wp:docPr id="15" name="Рисунок 15" descr="\frac{{{3}^{6,5}}}{{{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c{{{3}^{6,5}}}{{{9}^{2,25}}}"/>
                          <pic:cNvPicPr>
                            <a:picLocks noChangeAspect="1" noChangeArrowheads="1"/>
                          </pic:cNvPicPr>
                        </pic:nvPicPr>
                        <pic:blipFill>
                          <a:blip r:embed="rId8"/>
                          <a:srcRect/>
                          <a:stretch>
                            <a:fillRect/>
                          </a:stretch>
                        </pic:blipFill>
                        <pic:spPr bwMode="auto">
                          <a:xfrm>
                            <a:off x="0" y="0"/>
                            <a:ext cx="331470" cy="380365"/>
                          </a:xfrm>
                          <a:prstGeom prst="rect">
                            <a:avLst/>
                          </a:prstGeom>
                          <a:noFill/>
                          <a:ln w="9525">
                            <a:noFill/>
                            <a:miter lim="800000"/>
                            <a:headEnd/>
                            <a:tailEnd/>
                          </a:ln>
                        </pic:spPr>
                      </pic:pic>
                    </a:graphicData>
                  </a:graphic>
                </wp:inline>
              </w:drawing>
            </w:r>
          </w:p>
          <w:p w:rsidR="003A00F3" w:rsidRDefault="003A00F3" w:rsidP="003A00F3">
            <w:pPr>
              <w:spacing w:before="100" w:beforeAutospacing="1" w:after="100" w:afterAutospacing="1"/>
            </w:pPr>
            <w:r>
              <w:t xml:space="preserve">                      3.      </w:t>
            </w:r>
            <w:r>
              <w:rPr>
                <w:noProof/>
              </w:rPr>
              <w:drawing>
                <wp:inline distT="0" distB="0" distL="0" distR="0">
                  <wp:extent cx="639445" cy="428625"/>
                  <wp:effectExtent l="0" t="0" r="8255" b="0"/>
                  <wp:docPr id="21" name="Рисунок 21" descr="\frac{\sqrt[9]{7}\cdot \sqrt[18]{7}}{\sqrt[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c{\sqrt[9]{7}\cdot \sqrt[18]{7}}{\sqrt[6]{7}}"/>
                          <pic:cNvPicPr>
                            <a:picLocks noChangeAspect="1" noChangeArrowheads="1"/>
                          </pic:cNvPicPr>
                        </pic:nvPicPr>
                        <pic:blipFill>
                          <a:blip r:embed="rId9"/>
                          <a:srcRect/>
                          <a:stretch>
                            <a:fillRect/>
                          </a:stretch>
                        </pic:blipFill>
                        <pic:spPr bwMode="auto">
                          <a:xfrm>
                            <a:off x="0" y="0"/>
                            <a:ext cx="639445" cy="428625"/>
                          </a:xfrm>
                          <a:prstGeom prst="rect">
                            <a:avLst/>
                          </a:prstGeom>
                          <a:noFill/>
                          <a:ln w="9525">
                            <a:noFill/>
                            <a:miter lim="800000"/>
                            <a:headEnd/>
                            <a:tailEnd/>
                          </a:ln>
                        </pic:spPr>
                      </pic:pic>
                    </a:graphicData>
                  </a:graphic>
                </wp:inline>
              </w:drawing>
            </w:r>
          </w:p>
          <w:p w:rsidR="00377F0F" w:rsidRDefault="00377F0F" w:rsidP="00377F0F">
            <w:pPr>
              <w:spacing w:before="100" w:beforeAutospacing="1" w:after="100" w:afterAutospacing="1"/>
              <w:contextualSpacing/>
              <w:jc w:val="center"/>
              <w:rPr>
                <w:bCs/>
                <w:color w:val="373737"/>
                <w:sz w:val="24"/>
                <w:szCs w:val="24"/>
                <w:bdr w:val="none" w:sz="0" w:space="0" w:color="auto" w:frame="1"/>
              </w:rPr>
            </w:pPr>
            <w:r w:rsidRPr="00377F0F">
              <w:t>4.</w:t>
            </w:r>
            <w:r w:rsidRPr="00377F0F">
              <w:rPr>
                <w:rFonts w:ascii="Tahoma" w:hAnsi="Tahoma" w:cs="Tahoma"/>
                <w:bCs/>
                <w:color w:val="373737"/>
                <w:sz w:val="19"/>
                <w:szCs w:val="19"/>
                <w:bdr w:val="none" w:sz="0" w:space="0" w:color="auto" w:frame="1"/>
              </w:rPr>
              <w:t xml:space="preserve"> </w:t>
            </w:r>
            <w:r w:rsidRPr="00377F0F">
              <w:rPr>
                <w:bCs/>
                <w:color w:val="373737"/>
                <w:sz w:val="24"/>
                <w:szCs w:val="24"/>
                <w:bdr w:val="none" w:sz="0" w:space="0" w:color="auto" w:frame="1"/>
              </w:rPr>
              <w:t>(7x - 10)(7x + 10) - 49x</w:t>
            </w:r>
            <w:r w:rsidRPr="00377F0F">
              <w:rPr>
                <w:bCs/>
                <w:color w:val="373737"/>
                <w:sz w:val="24"/>
                <w:szCs w:val="24"/>
                <w:bdr w:val="none" w:sz="0" w:space="0" w:color="auto" w:frame="1"/>
                <w:vertAlign w:val="superscript"/>
              </w:rPr>
              <w:t>2</w:t>
            </w:r>
            <w:r w:rsidRPr="00377F0F">
              <w:rPr>
                <w:bCs/>
                <w:color w:val="373737"/>
                <w:sz w:val="24"/>
                <w:szCs w:val="24"/>
                <w:bdr w:val="none" w:sz="0" w:space="0" w:color="auto" w:frame="1"/>
              </w:rPr>
              <w:t xml:space="preserve"> + 2x + 49, </w:t>
            </w:r>
          </w:p>
          <w:p w:rsidR="00377F0F" w:rsidRPr="00377F0F" w:rsidRDefault="00377F0F" w:rsidP="00377F0F">
            <w:pPr>
              <w:spacing w:before="100" w:beforeAutospacing="1" w:after="100" w:afterAutospacing="1"/>
              <w:contextualSpacing/>
              <w:jc w:val="center"/>
              <w:rPr>
                <w:rStyle w:val="a4"/>
              </w:rPr>
            </w:pPr>
            <w:r w:rsidRPr="00377F0F">
              <w:rPr>
                <w:bCs/>
                <w:color w:val="373737"/>
                <w:sz w:val="24"/>
                <w:szCs w:val="24"/>
                <w:bdr w:val="none" w:sz="0" w:space="0" w:color="auto" w:frame="1"/>
              </w:rPr>
              <w:t xml:space="preserve">при </w:t>
            </w:r>
            <w:proofErr w:type="spellStart"/>
            <w:r w:rsidRPr="00377F0F">
              <w:rPr>
                <w:bCs/>
                <w:color w:val="373737"/>
                <w:sz w:val="24"/>
                <w:szCs w:val="24"/>
                <w:bdr w:val="none" w:sz="0" w:space="0" w:color="auto" w:frame="1"/>
              </w:rPr>
              <w:t>х</w:t>
            </w:r>
            <w:proofErr w:type="spellEnd"/>
            <w:r w:rsidRPr="00377F0F">
              <w:rPr>
                <w:bCs/>
                <w:color w:val="373737"/>
                <w:sz w:val="24"/>
                <w:szCs w:val="24"/>
                <w:bdr w:val="none" w:sz="0" w:space="0" w:color="auto" w:frame="1"/>
              </w:rPr>
              <w:t xml:space="preserve"> = 50</w:t>
            </w:r>
            <w:r w:rsidRPr="00377F0F">
              <w:rPr>
                <w:color w:val="373737"/>
                <w:sz w:val="24"/>
                <w:szCs w:val="24"/>
              </w:rPr>
              <w:t>.</w:t>
            </w:r>
          </w:p>
          <w:p w:rsidR="00CC5263" w:rsidRDefault="00CC5263" w:rsidP="00CC5263">
            <w:pPr>
              <w:spacing w:before="100" w:beforeAutospacing="1" w:after="100" w:afterAutospacing="1"/>
              <w:jc w:val="center"/>
              <w:rPr>
                <w:rStyle w:val="a4"/>
                <w:b w:val="0"/>
              </w:rPr>
            </w:pPr>
          </w:p>
        </w:tc>
        <w:tc>
          <w:tcPr>
            <w:tcW w:w="4786" w:type="dxa"/>
          </w:tcPr>
          <w:p w:rsidR="00CC5263" w:rsidRDefault="00CC5263" w:rsidP="003A00F3">
            <w:pPr>
              <w:pStyle w:val="aa"/>
              <w:numPr>
                <w:ilvl w:val="0"/>
                <w:numId w:val="7"/>
              </w:numPr>
              <w:spacing w:before="100" w:beforeAutospacing="1" w:after="100" w:afterAutospacing="1"/>
              <w:jc w:val="center"/>
            </w:pPr>
            <w:r>
              <w:rPr>
                <w:noProof/>
              </w:rPr>
              <w:drawing>
                <wp:inline distT="0" distB="0" distL="0" distR="0">
                  <wp:extent cx="525780" cy="421005"/>
                  <wp:effectExtent l="19050" t="0" r="7620" b="0"/>
                  <wp:docPr id="12" name="Рисунок 12" descr="\frac{{{(2\sqrt{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c{{{(2\sqrt{7})}^{2}}}{14}"/>
                          <pic:cNvPicPr>
                            <a:picLocks noChangeAspect="1" noChangeArrowheads="1"/>
                          </pic:cNvPicPr>
                        </pic:nvPicPr>
                        <pic:blipFill>
                          <a:blip r:embed="rId10"/>
                          <a:srcRect/>
                          <a:stretch>
                            <a:fillRect/>
                          </a:stretch>
                        </pic:blipFill>
                        <pic:spPr bwMode="auto">
                          <a:xfrm>
                            <a:off x="0" y="0"/>
                            <a:ext cx="525780" cy="421005"/>
                          </a:xfrm>
                          <a:prstGeom prst="rect">
                            <a:avLst/>
                          </a:prstGeom>
                          <a:noFill/>
                          <a:ln w="9525">
                            <a:noFill/>
                            <a:miter lim="800000"/>
                            <a:headEnd/>
                            <a:tailEnd/>
                          </a:ln>
                        </pic:spPr>
                      </pic:pic>
                    </a:graphicData>
                  </a:graphic>
                </wp:inline>
              </w:drawing>
            </w:r>
          </w:p>
          <w:p w:rsidR="003A00F3" w:rsidRDefault="003A00F3" w:rsidP="003A00F3">
            <w:pPr>
              <w:spacing w:before="100" w:beforeAutospacing="1" w:after="100" w:afterAutospacing="1"/>
              <w:jc w:val="center"/>
            </w:pPr>
            <w:r>
              <w:t xml:space="preserve">          2. </w:t>
            </w:r>
            <w:r>
              <w:rPr>
                <w:noProof/>
              </w:rPr>
              <w:drawing>
                <wp:inline distT="0" distB="0" distL="0" distR="0">
                  <wp:extent cx="784860" cy="170180"/>
                  <wp:effectExtent l="19050" t="0" r="0" b="0"/>
                  <wp:docPr id="18" name="Рисунок 18" descr="{{5}^{0,36}}\cdot {{2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0,36}}\cdot {{25}^{0,32}}"/>
                          <pic:cNvPicPr>
                            <a:picLocks noChangeAspect="1" noChangeArrowheads="1"/>
                          </pic:cNvPicPr>
                        </pic:nvPicPr>
                        <pic:blipFill>
                          <a:blip r:embed="rId11"/>
                          <a:srcRect/>
                          <a:stretch>
                            <a:fillRect/>
                          </a:stretch>
                        </pic:blipFill>
                        <pic:spPr bwMode="auto">
                          <a:xfrm>
                            <a:off x="0" y="0"/>
                            <a:ext cx="784860" cy="170180"/>
                          </a:xfrm>
                          <a:prstGeom prst="rect">
                            <a:avLst/>
                          </a:prstGeom>
                          <a:noFill/>
                          <a:ln w="9525">
                            <a:noFill/>
                            <a:miter lim="800000"/>
                            <a:headEnd/>
                            <a:tailEnd/>
                          </a:ln>
                        </pic:spPr>
                      </pic:pic>
                    </a:graphicData>
                  </a:graphic>
                </wp:inline>
              </w:drawing>
            </w:r>
          </w:p>
          <w:p w:rsidR="003A00F3" w:rsidRDefault="003A00F3" w:rsidP="003A00F3">
            <w:pPr>
              <w:spacing w:before="100" w:beforeAutospacing="1" w:after="100" w:afterAutospacing="1"/>
              <w:jc w:val="center"/>
            </w:pPr>
            <w:r>
              <w:t xml:space="preserve">           3.   </w:t>
            </w:r>
            <w:r>
              <w:rPr>
                <w:noProof/>
              </w:rPr>
              <w:drawing>
                <wp:inline distT="0" distB="0" distL="0" distR="0">
                  <wp:extent cx="752475" cy="428625"/>
                  <wp:effectExtent l="0" t="0" r="9525" b="0"/>
                  <wp:docPr id="24" name="Рисунок 24" descr="\frac{\sqrt[5]{10}\cdot \sqrt[5]{16}}{\sqrt[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c{\sqrt[5]{10}\cdot \sqrt[5]{16}}{\sqrt[5]{5}}"/>
                          <pic:cNvPicPr>
                            <a:picLocks noChangeAspect="1" noChangeArrowheads="1"/>
                          </pic:cNvPicPr>
                        </pic:nvPicPr>
                        <pic:blipFill>
                          <a:blip r:embed="rId12"/>
                          <a:srcRect/>
                          <a:stretch>
                            <a:fillRect/>
                          </a:stretch>
                        </pic:blipFill>
                        <pic:spPr bwMode="auto">
                          <a:xfrm>
                            <a:off x="0" y="0"/>
                            <a:ext cx="752475" cy="428625"/>
                          </a:xfrm>
                          <a:prstGeom prst="rect">
                            <a:avLst/>
                          </a:prstGeom>
                          <a:noFill/>
                          <a:ln w="9525">
                            <a:noFill/>
                            <a:miter lim="800000"/>
                            <a:headEnd/>
                            <a:tailEnd/>
                          </a:ln>
                        </pic:spPr>
                      </pic:pic>
                    </a:graphicData>
                  </a:graphic>
                </wp:inline>
              </w:drawing>
            </w:r>
          </w:p>
          <w:p w:rsidR="003A00F3" w:rsidRPr="00377F0F" w:rsidRDefault="00377F0F" w:rsidP="003A00F3">
            <w:pPr>
              <w:pStyle w:val="aa"/>
              <w:spacing w:before="100" w:beforeAutospacing="1" w:after="100" w:afterAutospacing="1"/>
              <w:rPr>
                <w:rStyle w:val="a4"/>
                <w:sz w:val="24"/>
                <w:szCs w:val="24"/>
              </w:rPr>
            </w:pPr>
            <w:r w:rsidRPr="00377F0F">
              <w:rPr>
                <w:rStyle w:val="a4"/>
                <w:sz w:val="24"/>
                <w:szCs w:val="24"/>
              </w:rPr>
              <w:t>4.</w:t>
            </w:r>
            <w:r w:rsidRPr="00377F0F">
              <w:rPr>
                <w:bCs/>
                <w:color w:val="373737"/>
                <w:sz w:val="24"/>
                <w:szCs w:val="24"/>
                <w:bdr w:val="none" w:sz="0" w:space="0" w:color="auto" w:frame="1"/>
              </w:rPr>
              <w:t xml:space="preserve"> (7x - 3)(7x + 3) - 49x</w:t>
            </w:r>
            <w:r w:rsidRPr="00377F0F">
              <w:rPr>
                <w:bCs/>
                <w:color w:val="373737"/>
                <w:sz w:val="24"/>
                <w:szCs w:val="24"/>
                <w:bdr w:val="none" w:sz="0" w:space="0" w:color="auto" w:frame="1"/>
                <w:vertAlign w:val="superscript"/>
              </w:rPr>
              <w:t>2</w:t>
            </w:r>
            <w:r w:rsidRPr="00377F0F">
              <w:rPr>
                <w:bCs/>
                <w:color w:val="373737"/>
                <w:sz w:val="24"/>
                <w:szCs w:val="24"/>
                <w:bdr w:val="none" w:sz="0" w:space="0" w:color="auto" w:frame="1"/>
              </w:rPr>
              <w:t xml:space="preserve"> + 2x + 50, при </w:t>
            </w:r>
            <w:proofErr w:type="spellStart"/>
            <w:r w:rsidRPr="00377F0F">
              <w:rPr>
                <w:bCs/>
                <w:color w:val="373737"/>
                <w:sz w:val="24"/>
                <w:szCs w:val="24"/>
                <w:bdr w:val="none" w:sz="0" w:space="0" w:color="auto" w:frame="1"/>
              </w:rPr>
              <w:t>х</w:t>
            </w:r>
            <w:proofErr w:type="spellEnd"/>
            <w:r w:rsidRPr="00377F0F">
              <w:rPr>
                <w:bCs/>
                <w:color w:val="373737"/>
                <w:sz w:val="24"/>
                <w:szCs w:val="24"/>
                <w:bdr w:val="none" w:sz="0" w:space="0" w:color="auto" w:frame="1"/>
              </w:rPr>
              <w:t xml:space="preserve"> = 60</w:t>
            </w:r>
            <w:r w:rsidRPr="00377F0F">
              <w:rPr>
                <w:color w:val="373737"/>
                <w:sz w:val="24"/>
                <w:szCs w:val="24"/>
              </w:rPr>
              <w:t>.</w:t>
            </w:r>
          </w:p>
        </w:tc>
      </w:tr>
    </w:tbl>
    <w:p w:rsidR="00CC5263" w:rsidRPr="00CC5263" w:rsidRDefault="00CC5263" w:rsidP="00CC5263">
      <w:pPr>
        <w:spacing w:before="100" w:beforeAutospacing="1" w:after="100" w:afterAutospacing="1"/>
        <w:jc w:val="center"/>
        <w:rPr>
          <w:rStyle w:val="a4"/>
          <w:b w:val="0"/>
        </w:rPr>
      </w:pPr>
    </w:p>
    <w:p w:rsidR="0067044E" w:rsidRPr="00254A14" w:rsidRDefault="0067044E" w:rsidP="0067044E">
      <w:pPr>
        <w:pStyle w:val="a3"/>
        <w:rPr>
          <w:i/>
          <w:sz w:val="28"/>
          <w:szCs w:val="28"/>
          <w:u w:val="single"/>
        </w:rPr>
      </w:pPr>
      <w:r w:rsidRPr="00254A14">
        <w:rPr>
          <w:rStyle w:val="a4"/>
          <w:i/>
          <w:sz w:val="28"/>
          <w:szCs w:val="28"/>
          <w:u w:val="single"/>
        </w:rPr>
        <w:t xml:space="preserve">VII. </w:t>
      </w:r>
      <w:r w:rsidR="00CC5263">
        <w:rPr>
          <w:rStyle w:val="a4"/>
          <w:i/>
          <w:sz w:val="28"/>
          <w:szCs w:val="28"/>
          <w:u w:val="single"/>
        </w:rPr>
        <w:t xml:space="preserve">РЕФЛЕКСИЯ, ПОДВЕДЕНИЕ  </w:t>
      </w:r>
      <w:r w:rsidRPr="00254A14">
        <w:rPr>
          <w:rStyle w:val="a4"/>
          <w:i/>
          <w:sz w:val="28"/>
          <w:szCs w:val="28"/>
          <w:u w:val="single"/>
        </w:rPr>
        <w:t>ИТОГ</w:t>
      </w:r>
      <w:r w:rsidR="00CC5263">
        <w:rPr>
          <w:rStyle w:val="a4"/>
          <w:i/>
          <w:sz w:val="28"/>
          <w:szCs w:val="28"/>
          <w:u w:val="single"/>
        </w:rPr>
        <w:t xml:space="preserve">ОВ </w:t>
      </w:r>
      <w:r w:rsidRPr="00254A14">
        <w:rPr>
          <w:rStyle w:val="a4"/>
          <w:i/>
          <w:sz w:val="28"/>
          <w:szCs w:val="28"/>
          <w:u w:val="single"/>
        </w:rPr>
        <w:t xml:space="preserve"> УРОКА.</w:t>
      </w:r>
    </w:p>
    <w:p w:rsidR="0067044E" w:rsidRPr="00254A14" w:rsidRDefault="0067044E" w:rsidP="0067044E">
      <w:pPr>
        <w:pStyle w:val="a3"/>
        <w:rPr>
          <w:sz w:val="28"/>
          <w:szCs w:val="28"/>
        </w:rPr>
      </w:pPr>
      <w:r w:rsidRPr="00254A14">
        <w:rPr>
          <w:sz w:val="28"/>
          <w:szCs w:val="28"/>
        </w:rPr>
        <w:t>Ребята, давайте оценим нашу работу на уроке.</w:t>
      </w:r>
    </w:p>
    <w:p w:rsidR="0067044E" w:rsidRDefault="0067044E" w:rsidP="0067044E">
      <w:pPr>
        <w:pStyle w:val="a3"/>
      </w:pPr>
      <w:r w:rsidRPr="00254A14">
        <w:rPr>
          <w:b/>
          <w:bCs/>
          <w:sz w:val="28"/>
          <w:szCs w:val="28"/>
        </w:rPr>
        <w:lastRenderedPageBreak/>
        <w:t xml:space="preserve"> </w:t>
      </w:r>
      <w:r w:rsidRPr="00254A14">
        <w:object w:dxaOrig="7191" w:dyaOrig="5399">
          <v:shape id="_x0000_i1026" type="#_x0000_t75" style="width:286.75pt;height:200.05pt" o:ole="">
            <v:imagedata r:id="rId13" o:title=""/>
          </v:shape>
          <o:OLEObject Type="Embed" ProgID="PowerPoint.Slide.12" ShapeID="_x0000_i1026" DrawAspect="Content" ObjectID="_1420226971" r:id="rId14"/>
        </w:object>
      </w:r>
    </w:p>
    <w:p w:rsidR="0067044E" w:rsidRDefault="0067044E" w:rsidP="0067044E">
      <w:pPr>
        <w:pStyle w:val="a3"/>
      </w:pPr>
    </w:p>
    <w:p w:rsidR="00CC5263" w:rsidRDefault="00CC5263" w:rsidP="00CC5263">
      <w:pPr>
        <w:spacing w:before="100" w:beforeAutospacing="1" w:after="100" w:afterAutospacing="1"/>
        <w:rPr>
          <w:rStyle w:val="a4"/>
          <w:i/>
          <w:u w:val="single"/>
        </w:rPr>
      </w:pPr>
      <w:r w:rsidRPr="00254A14">
        <w:rPr>
          <w:rStyle w:val="a4"/>
          <w:i/>
          <w:u w:val="single"/>
        </w:rPr>
        <w:t>V</w:t>
      </w:r>
      <w:r>
        <w:rPr>
          <w:rStyle w:val="a4"/>
          <w:i/>
          <w:u w:val="single"/>
          <w:lang w:val="en-US"/>
        </w:rPr>
        <w:t>III</w:t>
      </w:r>
      <w:r w:rsidRPr="00254A14">
        <w:rPr>
          <w:rStyle w:val="a4"/>
          <w:i/>
          <w:u w:val="single"/>
        </w:rPr>
        <w:t>.  ДОМАШНЯЯ РАБОТА</w:t>
      </w:r>
      <w:proofErr w:type="gramStart"/>
      <w:r w:rsidRPr="00254A14">
        <w:rPr>
          <w:rStyle w:val="a4"/>
          <w:i/>
          <w:u w:val="single"/>
        </w:rPr>
        <w:t xml:space="preserve"> .</w:t>
      </w:r>
      <w:proofErr w:type="gramEnd"/>
      <w:r>
        <w:rPr>
          <w:rStyle w:val="a4"/>
          <w:i/>
          <w:u w:val="single"/>
        </w:rPr>
        <w:t xml:space="preserve"> </w:t>
      </w:r>
      <w:r w:rsidR="006706E3">
        <w:rPr>
          <w:rStyle w:val="a4"/>
          <w:i/>
          <w:u w:val="single"/>
        </w:rPr>
        <w:t>ИНСТР</w:t>
      </w:r>
      <w:r w:rsidRPr="00254A14">
        <w:rPr>
          <w:rStyle w:val="a4"/>
          <w:i/>
          <w:u w:val="single"/>
        </w:rPr>
        <w:t>УКЦИЯ ПО ВЫПОЛНЕНИЮ.</w:t>
      </w:r>
    </w:p>
    <w:p w:rsidR="0067044E" w:rsidRDefault="00377F0F" w:rsidP="0067044E">
      <w:pPr>
        <w:pStyle w:val="a3"/>
      </w:pPr>
      <w:r>
        <w:t>Учебник. № №1.85</w:t>
      </w:r>
      <w:r w:rsidR="006706E3">
        <w:t>,1.86 стр.38</w:t>
      </w:r>
    </w:p>
    <w:p w:rsidR="0067044E" w:rsidRDefault="0067044E" w:rsidP="0067044E">
      <w:pPr>
        <w:pStyle w:val="a3"/>
      </w:pPr>
    </w:p>
    <w:p w:rsidR="0067044E" w:rsidRPr="006247F1" w:rsidRDefault="0067044E" w:rsidP="0067044E">
      <w:pPr>
        <w:pStyle w:val="a3"/>
        <w:rPr>
          <w:sz w:val="28"/>
          <w:szCs w:val="28"/>
        </w:rPr>
      </w:pPr>
      <w:r w:rsidRPr="00254A14">
        <w:rPr>
          <w:sz w:val="28"/>
          <w:szCs w:val="28"/>
        </w:rPr>
        <w:t>Спасибо за работу!</w:t>
      </w:r>
    </w:p>
    <w:p w:rsidR="00D01586" w:rsidRPr="0086027C" w:rsidRDefault="00CA5826" w:rsidP="00D01586">
      <w:pPr>
        <w:pStyle w:val="a3"/>
        <w:contextualSpacing/>
        <w:rPr>
          <w:b/>
          <w:color w:val="595959" w:themeColor="text1" w:themeTint="A6"/>
        </w:rPr>
      </w:pPr>
      <w:r w:rsidRPr="0086027C">
        <w:rPr>
          <w:b/>
          <w:color w:val="595959" w:themeColor="text1" w:themeTint="A6"/>
        </w:rPr>
        <w:t xml:space="preserve"> </w:t>
      </w:r>
    </w:p>
    <w:sectPr w:rsidR="00D01586" w:rsidRPr="0086027C" w:rsidSect="001870EC">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F5417"/>
    <w:multiLevelType w:val="hybridMultilevel"/>
    <w:tmpl w:val="9A4A870E"/>
    <w:lvl w:ilvl="0" w:tplc="9B06B5E2">
      <w:start w:val="1"/>
      <w:numFmt w:val="bullet"/>
      <w:lvlText w:val=""/>
      <w:lvlJc w:val="left"/>
      <w:pPr>
        <w:tabs>
          <w:tab w:val="num" w:pos="720"/>
        </w:tabs>
        <w:ind w:left="720" w:hanging="360"/>
      </w:pPr>
      <w:rPr>
        <w:rFonts w:ascii="Wingdings 2" w:hAnsi="Wingdings 2" w:hint="default"/>
      </w:rPr>
    </w:lvl>
    <w:lvl w:ilvl="1" w:tplc="2D62897E" w:tentative="1">
      <w:start w:val="1"/>
      <w:numFmt w:val="bullet"/>
      <w:lvlText w:val=""/>
      <w:lvlJc w:val="left"/>
      <w:pPr>
        <w:tabs>
          <w:tab w:val="num" w:pos="1440"/>
        </w:tabs>
        <w:ind w:left="1440" w:hanging="360"/>
      </w:pPr>
      <w:rPr>
        <w:rFonts w:ascii="Wingdings 2" w:hAnsi="Wingdings 2" w:hint="default"/>
      </w:rPr>
    </w:lvl>
    <w:lvl w:ilvl="2" w:tplc="0C8A5088" w:tentative="1">
      <w:start w:val="1"/>
      <w:numFmt w:val="bullet"/>
      <w:lvlText w:val=""/>
      <w:lvlJc w:val="left"/>
      <w:pPr>
        <w:tabs>
          <w:tab w:val="num" w:pos="2160"/>
        </w:tabs>
        <w:ind w:left="2160" w:hanging="360"/>
      </w:pPr>
      <w:rPr>
        <w:rFonts w:ascii="Wingdings 2" w:hAnsi="Wingdings 2" w:hint="default"/>
      </w:rPr>
    </w:lvl>
    <w:lvl w:ilvl="3" w:tplc="DD1C1948" w:tentative="1">
      <w:start w:val="1"/>
      <w:numFmt w:val="bullet"/>
      <w:lvlText w:val=""/>
      <w:lvlJc w:val="left"/>
      <w:pPr>
        <w:tabs>
          <w:tab w:val="num" w:pos="2880"/>
        </w:tabs>
        <w:ind w:left="2880" w:hanging="360"/>
      </w:pPr>
      <w:rPr>
        <w:rFonts w:ascii="Wingdings 2" w:hAnsi="Wingdings 2" w:hint="default"/>
      </w:rPr>
    </w:lvl>
    <w:lvl w:ilvl="4" w:tplc="4C70B372" w:tentative="1">
      <w:start w:val="1"/>
      <w:numFmt w:val="bullet"/>
      <w:lvlText w:val=""/>
      <w:lvlJc w:val="left"/>
      <w:pPr>
        <w:tabs>
          <w:tab w:val="num" w:pos="3600"/>
        </w:tabs>
        <w:ind w:left="3600" w:hanging="360"/>
      </w:pPr>
      <w:rPr>
        <w:rFonts w:ascii="Wingdings 2" w:hAnsi="Wingdings 2" w:hint="default"/>
      </w:rPr>
    </w:lvl>
    <w:lvl w:ilvl="5" w:tplc="BA529158" w:tentative="1">
      <w:start w:val="1"/>
      <w:numFmt w:val="bullet"/>
      <w:lvlText w:val=""/>
      <w:lvlJc w:val="left"/>
      <w:pPr>
        <w:tabs>
          <w:tab w:val="num" w:pos="4320"/>
        </w:tabs>
        <w:ind w:left="4320" w:hanging="360"/>
      </w:pPr>
      <w:rPr>
        <w:rFonts w:ascii="Wingdings 2" w:hAnsi="Wingdings 2" w:hint="default"/>
      </w:rPr>
    </w:lvl>
    <w:lvl w:ilvl="6" w:tplc="6ED0A72C" w:tentative="1">
      <w:start w:val="1"/>
      <w:numFmt w:val="bullet"/>
      <w:lvlText w:val=""/>
      <w:lvlJc w:val="left"/>
      <w:pPr>
        <w:tabs>
          <w:tab w:val="num" w:pos="5040"/>
        </w:tabs>
        <w:ind w:left="5040" w:hanging="360"/>
      </w:pPr>
      <w:rPr>
        <w:rFonts w:ascii="Wingdings 2" w:hAnsi="Wingdings 2" w:hint="default"/>
      </w:rPr>
    </w:lvl>
    <w:lvl w:ilvl="7" w:tplc="C2D2A508" w:tentative="1">
      <w:start w:val="1"/>
      <w:numFmt w:val="bullet"/>
      <w:lvlText w:val=""/>
      <w:lvlJc w:val="left"/>
      <w:pPr>
        <w:tabs>
          <w:tab w:val="num" w:pos="5760"/>
        </w:tabs>
        <w:ind w:left="5760" w:hanging="360"/>
      </w:pPr>
      <w:rPr>
        <w:rFonts w:ascii="Wingdings 2" w:hAnsi="Wingdings 2" w:hint="default"/>
      </w:rPr>
    </w:lvl>
    <w:lvl w:ilvl="8" w:tplc="AF8E6004" w:tentative="1">
      <w:start w:val="1"/>
      <w:numFmt w:val="bullet"/>
      <w:lvlText w:val=""/>
      <w:lvlJc w:val="left"/>
      <w:pPr>
        <w:tabs>
          <w:tab w:val="num" w:pos="6480"/>
        </w:tabs>
        <w:ind w:left="6480" w:hanging="360"/>
      </w:pPr>
      <w:rPr>
        <w:rFonts w:ascii="Wingdings 2" w:hAnsi="Wingdings 2" w:hint="default"/>
      </w:rPr>
    </w:lvl>
  </w:abstractNum>
  <w:abstractNum w:abstractNumId="1">
    <w:nsid w:val="346838A2"/>
    <w:multiLevelType w:val="hybridMultilevel"/>
    <w:tmpl w:val="29146EF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383E5777"/>
    <w:multiLevelType w:val="hybridMultilevel"/>
    <w:tmpl w:val="4104C670"/>
    <w:lvl w:ilvl="0" w:tplc="07B8676E">
      <w:start w:val="10"/>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44C157CE"/>
    <w:multiLevelType w:val="multilevel"/>
    <w:tmpl w:val="94B4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596813"/>
    <w:multiLevelType w:val="hybridMultilevel"/>
    <w:tmpl w:val="F0CC4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3664CC"/>
    <w:multiLevelType w:val="hybridMultilevel"/>
    <w:tmpl w:val="9A3C5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EB6534"/>
    <w:multiLevelType w:val="hybridMultilevel"/>
    <w:tmpl w:val="8D0A192E"/>
    <w:lvl w:ilvl="0" w:tplc="7F36C692">
      <w:start w:val="1"/>
      <w:numFmt w:val="bullet"/>
      <w:lvlText w:val=""/>
      <w:lvlJc w:val="left"/>
      <w:pPr>
        <w:tabs>
          <w:tab w:val="num" w:pos="720"/>
        </w:tabs>
        <w:ind w:left="720" w:hanging="360"/>
      </w:pPr>
      <w:rPr>
        <w:rFonts w:ascii="Wingdings 2" w:hAnsi="Wingdings 2" w:hint="default"/>
      </w:rPr>
    </w:lvl>
    <w:lvl w:ilvl="1" w:tplc="5CAE0654" w:tentative="1">
      <w:start w:val="1"/>
      <w:numFmt w:val="bullet"/>
      <w:lvlText w:val=""/>
      <w:lvlJc w:val="left"/>
      <w:pPr>
        <w:tabs>
          <w:tab w:val="num" w:pos="1440"/>
        </w:tabs>
        <w:ind w:left="1440" w:hanging="360"/>
      </w:pPr>
      <w:rPr>
        <w:rFonts w:ascii="Wingdings 2" w:hAnsi="Wingdings 2" w:hint="default"/>
      </w:rPr>
    </w:lvl>
    <w:lvl w:ilvl="2" w:tplc="21F6260E" w:tentative="1">
      <w:start w:val="1"/>
      <w:numFmt w:val="bullet"/>
      <w:lvlText w:val=""/>
      <w:lvlJc w:val="left"/>
      <w:pPr>
        <w:tabs>
          <w:tab w:val="num" w:pos="2160"/>
        </w:tabs>
        <w:ind w:left="2160" w:hanging="360"/>
      </w:pPr>
      <w:rPr>
        <w:rFonts w:ascii="Wingdings 2" w:hAnsi="Wingdings 2" w:hint="default"/>
      </w:rPr>
    </w:lvl>
    <w:lvl w:ilvl="3" w:tplc="31828D54" w:tentative="1">
      <w:start w:val="1"/>
      <w:numFmt w:val="bullet"/>
      <w:lvlText w:val=""/>
      <w:lvlJc w:val="left"/>
      <w:pPr>
        <w:tabs>
          <w:tab w:val="num" w:pos="2880"/>
        </w:tabs>
        <w:ind w:left="2880" w:hanging="360"/>
      </w:pPr>
      <w:rPr>
        <w:rFonts w:ascii="Wingdings 2" w:hAnsi="Wingdings 2" w:hint="default"/>
      </w:rPr>
    </w:lvl>
    <w:lvl w:ilvl="4" w:tplc="329E2F38" w:tentative="1">
      <w:start w:val="1"/>
      <w:numFmt w:val="bullet"/>
      <w:lvlText w:val=""/>
      <w:lvlJc w:val="left"/>
      <w:pPr>
        <w:tabs>
          <w:tab w:val="num" w:pos="3600"/>
        </w:tabs>
        <w:ind w:left="3600" w:hanging="360"/>
      </w:pPr>
      <w:rPr>
        <w:rFonts w:ascii="Wingdings 2" w:hAnsi="Wingdings 2" w:hint="default"/>
      </w:rPr>
    </w:lvl>
    <w:lvl w:ilvl="5" w:tplc="D384E712" w:tentative="1">
      <w:start w:val="1"/>
      <w:numFmt w:val="bullet"/>
      <w:lvlText w:val=""/>
      <w:lvlJc w:val="left"/>
      <w:pPr>
        <w:tabs>
          <w:tab w:val="num" w:pos="4320"/>
        </w:tabs>
        <w:ind w:left="4320" w:hanging="360"/>
      </w:pPr>
      <w:rPr>
        <w:rFonts w:ascii="Wingdings 2" w:hAnsi="Wingdings 2" w:hint="default"/>
      </w:rPr>
    </w:lvl>
    <w:lvl w:ilvl="6" w:tplc="44FE2C6E" w:tentative="1">
      <w:start w:val="1"/>
      <w:numFmt w:val="bullet"/>
      <w:lvlText w:val=""/>
      <w:lvlJc w:val="left"/>
      <w:pPr>
        <w:tabs>
          <w:tab w:val="num" w:pos="5040"/>
        </w:tabs>
        <w:ind w:left="5040" w:hanging="360"/>
      </w:pPr>
      <w:rPr>
        <w:rFonts w:ascii="Wingdings 2" w:hAnsi="Wingdings 2" w:hint="default"/>
      </w:rPr>
    </w:lvl>
    <w:lvl w:ilvl="7" w:tplc="F2C647F0" w:tentative="1">
      <w:start w:val="1"/>
      <w:numFmt w:val="bullet"/>
      <w:lvlText w:val=""/>
      <w:lvlJc w:val="left"/>
      <w:pPr>
        <w:tabs>
          <w:tab w:val="num" w:pos="5760"/>
        </w:tabs>
        <w:ind w:left="5760" w:hanging="360"/>
      </w:pPr>
      <w:rPr>
        <w:rFonts w:ascii="Wingdings 2" w:hAnsi="Wingdings 2" w:hint="default"/>
      </w:rPr>
    </w:lvl>
    <w:lvl w:ilvl="8" w:tplc="10F85842"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characterSpacingControl w:val="doNotCompress"/>
  <w:compat/>
  <w:rsids>
    <w:rsidRoot w:val="0036151B"/>
    <w:rsid w:val="00050122"/>
    <w:rsid w:val="000B5D3C"/>
    <w:rsid w:val="000F4CEF"/>
    <w:rsid w:val="001870EC"/>
    <w:rsid w:val="002D12FD"/>
    <w:rsid w:val="002E3FE3"/>
    <w:rsid w:val="0036151B"/>
    <w:rsid w:val="00377F0F"/>
    <w:rsid w:val="003A00F3"/>
    <w:rsid w:val="00485021"/>
    <w:rsid w:val="00495269"/>
    <w:rsid w:val="004C3353"/>
    <w:rsid w:val="004F55E0"/>
    <w:rsid w:val="00525CAB"/>
    <w:rsid w:val="005A2068"/>
    <w:rsid w:val="006247F1"/>
    <w:rsid w:val="006613C8"/>
    <w:rsid w:val="0067044E"/>
    <w:rsid w:val="006706E3"/>
    <w:rsid w:val="0086027C"/>
    <w:rsid w:val="00A4058B"/>
    <w:rsid w:val="00BD1EBE"/>
    <w:rsid w:val="00CA5826"/>
    <w:rsid w:val="00CC5263"/>
    <w:rsid w:val="00CE332B"/>
    <w:rsid w:val="00D01586"/>
    <w:rsid w:val="00DE1B0F"/>
    <w:rsid w:val="00E3570A"/>
    <w:rsid w:val="00E63C74"/>
    <w:rsid w:val="00F07D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021"/>
    <w:pPr>
      <w:spacing w:after="0" w:line="240" w:lineRule="auto"/>
    </w:pPr>
    <w:rPr>
      <w:rFonts w:ascii="Times New Roman" w:eastAsia="Times New Roman" w:hAnsi="Times New Roman" w:cs="Times New Roman"/>
      <w:kern w:val="16"/>
      <w:sz w:val="28"/>
      <w:szCs w:val="28"/>
      <w:lang w:eastAsia="ru-RU"/>
    </w:rPr>
  </w:style>
  <w:style w:type="paragraph" w:styleId="2">
    <w:name w:val="heading 2"/>
    <w:basedOn w:val="a"/>
    <w:link w:val="20"/>
    <w:uiPriority w:val="9"/>
    <w:qFormat/>
    <w:rsid w:val="00485021"/>
    <w:pPr>
      <w:outlineLvl w:val="1"/>
    </w:pPr>
    <w:rPr>
      <w:rFonts w:ascii="Arial" w:hAnsi="Arial" w:cs="Arial"/>
      <w:b/>
      <w:bCs/>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5021"/>
    <w:rPr>
      <w:rFonts w:ascii="Arial" w:eastAsia="Times New Roman" w:hAnsi="Arial" w:cs="Arial"/>
      <w:b/>
      <w:bCs/>
      <w:sz w:val="18"/>
      <w:szCs w:val="18"/>
      <w:lang w:eastAsia="ru-RU"/>
    </w:rPr>
  </w:style>
  <w:style w:type="paragraph" w:styleId="a3">
    <w:name w:val="Normal (Web)"/>
    <w:basedOn w:val="a"/>
    <w:uiPriority w:val="99"/>
    <w:rsid w:val="00485021"/>
    <w:pPr>
      <w:spacing w:before="100" w:beforeAutospacing="1" w:after="100" w:afterAutospacing="1"/>
    </w:pPr>
    <w:rPr>
      <w:kern w:val="0"/>
      <w:sz w:val="24"/>
      <w:szCs w:val="24"/>
    </w:rPr>
  </w:style>
  <w:style w:type="character" w:styleId="a4">
    <w:name w:val="Strong"/>
    <w:basedOn w:val="a0"/>
    <w:uiPriority w:val="22"/>
    <w:qFormat/>
    <w:rsid w:val="00485021"/>
    <w:rPr>
      <w:b/>
      <w:bCs/>
    </w:rPr>
  </w:style>
  <w:style w:type="character" w:styleId="a5">
    <w:name w:val="Emphasis"/>
    <w:basedOn w:val="a0"/>
    <w:uiPriority w:val="20"/>
    <w:qFormat/>
    <w:rsid w:val="002D12FD"/>
    <w:rPr>
      <w:i/>
      <w:iCs/>
    </w:rPr>
  </w:style>
  <w:style w:type="paragraph" w:styleId="a6">
    <w:name w:val="No Spacing"/>
    <w:uiPriority w:val="1"/>
    <w:qFormat/>
    <w:rsid w:val="00CE332B"/>
    <w:pPr>
      <w:spacing w:after="0" w:line="240" w:lineRule="auto"/>
    </w:pPr>
    <w:rPr>
      <w:rFonts w:eastAsiaTheme="minorEastAsia"/>
      <w:lang w:eastAsia="ru-RU"/>
    </w:rPr>
  </w:style>
  <w:style w:type="paragraph" w:styleId="a7">
    <w:name w:val="Balloon Text"/>
    <w:basedOn w:val="a"/>
    <w:link w:val="a8"/>
    <w:uiPriority w:val="99"/>
    <w:semiHidden/>
    <w:unhideWhenUsed/>
    <w:rsid w:val="00CE332B"/>
    <w:rPr>
      <w:rFonts w:ascii="Tahoma" w:hAnsi="Tahoma" w:cs="Tahoma"/>
      <w:sz w:val="16"/>
      <w:szCs w:val="16"/>
    </w:rPr>
  </w:style>
  <w:style w:type="character" w:customStyle="1" w:styleId="a8">
    <w:name w:val="Текст выноски Знак"/>
    <w:basedOn w:val="a0"/>
    <w:link w:val="a7"/>
    <w:uiPriority w:val="99"/>
    <w:semiHidden/>
    <w:rsid w:val="00CE332B"/>
    <w:rPr>
      <w:rFonts w:ascii="Tahoma" w:eastAsia="Times New Roman" w:hAnsi="Tahoma" w:cs="Tahoma"/>
      <w:kern w:val="16"/>
      <w:sz w:val="16"/>
      <w:szCs w:val="16"/>
      <w:lang w:eastAsia="ru-RU"/>
    </w:rPr>
  </w:style>
  <w:style w:type="table" w:styleId="a9">
    <w:name w:val="Table Grid"/>
    <w:basedOn w:val="a1"/>
    <w:uiPriority w:val="59"/>
    <w:rsid w:val="00CC52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3A00F3"/>
    <w:pPr>
      <w:ind w:left="720"/>
      <w:contextualSpacing/>
    </w:pPr>
  </w:style>
</w:styles>
</file>

<file path=word/webSettings.xml><?xml version="1.0" encoding="utf-8"?>
<w:webSettings xmlns:r="http://schemas.openxmlformats.org/officeDocument/2006/relationships" xmlns:w="http://schemas.openxmlformats.org/wordprocessingml/2006/main">
  <w:divs>
    <w:div w:id="137965467">
      <w:bodyDiv w:val="1"/>
      <w:marLeft w:val="0"/>
      <w:marRight w:val="0"/>
      <w:marTop w:val="0"/>
      <w:marBottom w:val="0"/>
      <w:divBdr>
        <w:top w:val="none" w:sz="0" w:space="0" w:color="auto"/>
        <w:left w:val="none" w:sz="0" w:space="0" w:color="auto"/>
        <w:bottom w:val="none" w:sz="0" w:space="0" w:color="auto"/>
        <w:right w:val="none" w:sz="0" w:space="0" w:color="auto"/>
      </w:divBdr>
      <w:divsChild>
        <w:div w:id="363215759">
          <w:marLeft w:val="0"/>
          <w:marRight w:val="0"/>
          <w:marTop w:val="0"/>
          <w:marBottom w:val="0"/>
          <w:divBdr>
            <w:top w:val="none" w:sz="0" w:space="0" w:color="auto"/>
            <w:left w:val="none" w:sz="0" w:space="0" w:color="auto"/>
            <w:bottom w:val="none" w:sz="0" w:space="0" w:color="auto"/>
            <w:right w:val="none" w:sz="0" w:space="0" w:color="auto"/>
          </w:divBdr>
        </w:div>
      </w:divsChild>
    </w:div>
    <w:div w:id="168719095">
      <w:bodyDiv w:val="1"/>
      <w:marLeft w:val="0"/>
      <w:marRight w:val="0"/>
      <w:marTop w:val="0"/>
      <w:marBottom w:val="0"/>
      <w:divBdr>
        <w:top w:val="none" w:sz="0" w:space="0" w:color="auto"/>
        <w:left w:val="none" w:sz="0" w:space="0" w:color="auto"/>
        <w:bottom w:val="none" w:sz="0" w:space="0" w:color="auto"/>
        <w:right w:val="none" w:sz="0" w:space="0" w:color="auto"/>
      </w:divBdr>
      <w:divsChild>
        <w:div w:id="84304724">
          <w:marLeft w:val="432"/>
          <w:marRight w:val="0"/>
          <w:marTop w:val="120"/>
          <w:marBottom w:val="0"/>
          <w:divBdr>
            <w:top w:val="none" w:sz="0" w:space="0" w:color="auto"/>
            <w:left w:val="none" w:sz="0" w:space="0" w:color="auto"/>
            <w:bottom w:val="none" w:sz="0" w:space="0" w:color="auto"/>
            <w:right w:val="none" w:sz="0" w:space="0" w:color="auto"/>
          </w:divBdr>
        </w:div>
        <w:div w:id="931470508">
          <w:marLeft w:val="432"/>
          <w:marRight w:val="0"/>
          <w:marTop w:val="120"/>
          <w:marBottom w:val="0"/>
          <w:divBdr>
            <w:top w:val="none" w:sz="0" w:space="0" w:color="auto"/>
            <w:left w:val="none" w:sz="0" w:space="0" w:color="auto"/>
            <w:bottom w:val="none" w:sz="0" w:space="0" w:color="auto"/>
            <w:right w:val="none" w:sz="0" w:space="0" w:color="auto"/>
          </w:divBdr>
        </w:div>
      </w:divsChild>
    </w:div>
    <w:div w:id="891117750">
      <w:bodyDiv w:val="1"/>
      <w:marLeft w:val="0"/>
      <w:marRight w:val="0"/>
      <w:marTop w:val="0"/>
      <w:marBottom w:val="0"/>
      <w:divBdr>
        <w:top w:val="none" w:sz="0" w:space="0" w:color="auto"/>
        <w:left w:val="none" w:sz="0" w:space="0" w:color="auto"/>
        <w:bottom w:val="none" w:sz="0" w:space="0" w:color="auto"/>
        <w:right w:val="none" w:sz="0" w:space="0" w:color="auto"/>
      </w:divBdr>
    </w:div>
    <w:div w:id="1210067188">
      <w:bodyDiv w:val="1"/>
      <w:marLeft w:val="0"/>
      <w:marRight w:val="0"/>
      <w:marTop w:val="0"/>
      <w:marBottom w:val="0"/>
      <w:divBdr>
        <w:top w:val="none" w:sz="0" w:space="0" w:color="auto"/>
        <w:left w:val="none" w:sz="0" w:space="0" w:color="auto"/>
        <w:bottom w:val="none" w:sz="0" w:space="0" w:color="auto"/>
        <w:right w:val="none" w:sz="0" w:space="0" w:color="auto"/>
      </w:divBdr>
      <w:divsChild>
        <w:div w:id="2070761473">
          <w:marLeft w:val="0"/>
          <w:marRight w:val="0"/>
          <w:marTop w:val="0"/>
          <w:marBottom w:val="0"/>
          <w:divBdr>
            <w:top w:val="none" w:sz="0" w:space="0" w:color="auto"/>
            <w:left w:val="none" w:sz="0" w:space="0" w:color="auto"/>
            <w:bottom w:val="none" w:sz="0" w:space="0" w:color="auto"/>
            <w:right w:val="none" w:sz="0" w:space="0" w:color="auto"/>
          </w:divBdr>
          <w:divsChild>
            <w:div w:id="1180126367">
              <w:marLeft w:val="0"/>
              <w:marRight w:val="0"/>
              <w:marTop w:val="0"/>
              <w:marBottom w:val="0"/>
              <w:divBdr>
                <w:top w:val="none" w:sz="0" w:space="0" w:color="auto"/>
                <w:left w:val="none" w:sz="0" w:space="0" w:color="auto"/>
                <w:bottom w:val="single" w:sz="18" w:space="0" w:color="BA0915"/>
                <w:right w:val="none" w:sz="0" w:space="0" w:color="auto"/>
              </w:divBdr>
              <w:divsChild>
                <w:div w:id="100537327">
                  <w:marLeft w:val="178"/>
                  <w:marRight w:val="0"/>
                  <w:marTop w:val="0"/>
                  <w:marBottom w:val="0"/>
                  <w:divBdr>
                    <w:top w:val="none" w:sz="0" w:space="0" w:color="auto"/>
                    <w:left w:val="none" w:sz="0" w:space="0" w:color="auto"/>
                    <w:bottom w:val="none" w:sz="0" w:space="0" w:color="auto"/>
                    <w:right w:val="none" w:sz="0" w:space="0" w:color="auto"/>
                  </w:divBdr>
                  <w:divsChild>
                    <w:div w:id="85809015">
                      <w:marLeft w:val="0"/>
                      <w:marRight w:val="0"/>
                      <w:marTop w:val="0"/>
                      <w:marBottom w:val="0"/>
                      <w:divBdr>
                        <w:top w:val="none" w:sz="0" w:space="0" w:color="auto"/>
                        <w:left w:val="none" w:sz="0" w:space="0" w:color="auto"/>
                        <w:bottom w:val="none" w:sz="0" w:space="0" w:color="auto"/>
                        <w:right w:val="none" w:sz="0" w:space="0" w:color="auto"/>
                      </w:divBdr>
                      <w:divsChild>
                        <w:div w:id="614874346">
                          <w:marLeft w:val="0"/>
                          <w:marRight w:val="0"/>
                          <w:marTop w:val="0"/>
                          <w:marBottom w:val="0"/>
                          <w:divBdr>
                            <w:top w:val="none" w:sz="0" w:space="0" w:color="auto"/>
                            <w:left w:val="none" w:sz="0" w:space="0" w:color="auto"/>
                            <w:bottom w:val="none" w:sz="0" w:space="0" w:color="auto"/>
                            <w:right w:val="none" w:sz="0" w:space="0" w:color="auto"/>
                          </w:divBdr>
                          <w:divsChild>
                            <w:div w:id="186062283">
                              <w:marLeft w:val="0"/>
                              <w:marRight w:val="0"/>
                              <w:marTop w:val="0"/>
                              <w:marBottom w:val="0"/>
                              <w:divBdr>
                                <w:top w:val="none" w:sz="0" w:space="0" w:color="auto"/>
                                <w:left w:val="none" w:sz="0" w:space="0" w:color="auto"/>
                                <w:bottom w:val="none" w:sz="0" w:space="0" w:color="auto"/>
                                <w:right w:val="none" w:sz="0" w:space="0" w:color="auto"/>
                              </w:divBdr>
                              <w:divsChild>
                                <w:div w:id="721901734">
                                  <w:marLeft w:val="0"/>
                                  <w:marRight w:val="0"/>
                                  <w:marTop w:val="0"/>
                                  <w:marBottom w:val="0"/>
                                  <w:divBdr>
                                    <w:top w:val="none" w:sz="0" w:space="0" w:color="auto"/>
                                    <w:left w:val="none" w:sz="0" w:space="0" w:color="auto"/>
                                    <w:bottom w:val="none" w:sz="0" w:space="0" w:color="auto"/>
                                    <w:right w:val="none" w:sz="0" w:space="0" w:color="auto"/>
                                  </w:divBdr>
                                  <w:divsChild>
                                    <w:div w:id="13203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426176">
      <w:bodyDiv w:val="1"/>
      <w:marLeft w:val="0"/>
      <w:marRight w:val="0"/>
      <w:marTop w:val="0"/>
      <w:marBottom w:val="0"/>
      <w:divBdr>
        <w:top w:val="none" w:sz="0" w:space="0" w:color="auto"/>
        <w:left w:val="none" w:sz="0" w:space="0" w:color="auto"/>
        <w:bottom w:val="none" w:sz="0" w:space="0" w:color="auto"/>
        <w:right w:val="none" w:sz="0" w:space="0" w:color="auto"/>
      </w:divBdr>
    </w:div>
    <w:div w:id="1290361823">
      <w:bodyDiv w:val="1"/>
      <w:marLeft w:val="0"/>
      <w:marRight w:val="0"/>
      <w:marTop w:val="0"/>
      <w:marBottom w:val="0"/>
      <w:divBdr>
        <w:top w:val="none" w:sz="0" w:space="0" w:color="auto"/>
        <w:left w:val="none" w:sz="0" w:space="0" w:color="auto"/>
        <w:bottom w:val="none" w:sz="0" w:space="0" w:color="auto"/>
        <w:right w:val="none" w:sz="0" w:space="0" w:color="auto"/>
      </w:divBdr>
    </w:div>
    <w:div w:id="1386487107">
      <w:bodyDiv w:val="1"/>
      <w:marLeft w:val="0"/>
      <w:marRight w:val="0"/>
      <w:marTop w:val="0"/>
      <w:marBottom w:val="0"/>
      <w:divBdr>
        <w:top w:val="none" w:sz="0" w:space="0" w:color="auto"/>
        <w:left w:val="none" w:sz="0" w:space="0" w:color="auto"/>
        <w:bottom w:val="none" w:sz="0" w:space="0" w:color="auto"/>
        <w:right w:val="none" w:sz="0" w:space="0" w:color="auto"/>
      </w:divBdr>
    </w:div>
    <w:div w:id="1768227521">
      <w:bodyDiv w:val="1"/>
      <w:marLeft w:val="0"/>
      <w:marRight w:val="0"/>
      <w:marTop w:val="0"/>
      <w:marBottom w:val="0"/>
      <w:divBdr>
        <w:top w:val="none" w:sz="0" w:space="0" w:color="auto"/>
        <w:left w:val="none" w:sz="0" w:space="0" w:color="auto"/>
        <w:bottom w:val="none" w:sz="0" w:space="0" w:color="auto"/>
        <w:right w:val="none" w:sz="0" w:space="0" w:color="auto"/>
      </w:divBdr>
    </w:div>
    <w:div w:id="1891724201">
      <w:bodyDiv w:val="1"/>
      <w:marLeft w:val="0"/>
      <w:marRight w:val="0"/>
      <w:marTop w:val="0"/>
      <w:marBottom w:val="0"/>
      <w:divBdr>
        <w:top w:val="none" w:sz="0" w:space="0" w:color="auto"/>
        <w:left w:val="none" w:sz="0" w:space="0" w:color="auto"/>
        <w:bottom w:val="none" w:sz="0" w:space="0" w:color="auto"/>
        <w:right w:val="none" w:sz="0" w:space="0" w:color="auto"/>
      </w:divBdr>
      <w:divsChild>
        <w:div w:id="128474225">
          <w:marLeft w:val="0"/>
          <w:marRight w:val="0"/>
          <w:marTop w:val="0"/>
          <w:marBottom w:val="0"/>
          <w:divBdr>
            <w:top w:val="none" w:sz="0" w:space="0" w:color="auto"/>
            <w:left w:val="none" w:sz="0" w:space="0" w:color="auto"/>
            <w:bottom w:val="none" w:sz="0" w:space="0" w:color="auto"/>
            <w:right w:val="none" w:sz="0" w:space="0" w:color="auto"/>
          </w:divBdr>
          <w:divsChild>
            <w:div w:id="1714190274">
              <w:marLeft w:val="0"/>
              <w:marRight w:val="0"/>
              <w:marTop w:val="0"/>
              <w:marBottom w:val="0"/>
              <w:divBdr>
                <w:top w:val="none" w:sz="0" w:space="0" w:color="auto"/>
                <w:left w:val="none" w:sz="0" w:space="0" w:color="auto"/>
                <w:bottom w:val="single" w:sz="18" w:space="0" w:color="BA0915"/>
                <w:right w:val="none" w:sz="0" w:space="0" w:color="auto"/>
              </w:divBdr>
              <w:divsChild>
                <w:div w:id="649987452">
                  <w:marLeft w:val="178"/>
                  <w:marRight w:val="0"/>
                  <w:marTop w:val="0"/>
                  <w:marBottom w:val="0"/>
                  <w:divBdr>
                    <w:top w:val="none" w:sz="0" w:space="0" w:color="auto"/>
                    <w:left w:val="none" w:sz="0" w:space="0" w:color="auto"/>
                    <w:bottom w:val="none" w:sz="0" w:space="0" w:color="auto"/>
                    <w:right w:val="none" w:sz="0" w:space="0" w:color="auto"/>
                  </w:divBdr>
                  <w:divsChild>
                    <w:div w:id="632176535">
                      <w:marLeft w:val="0"/>
                      <w:marRight w:val="0"/>
                      <w:marTop w:val="0"/>
                      <w:marBottom w:val="0"/>
                      <w:divBdr>
                        <w:top w:val="none" w:sz="0" w:space="0" w:color="auto"/>
                        <w:left w:val="none" w:sz="0" w:space="0" w:color="auto"/>
                        <w:bottom w:val="none" w:sz="0" w:space="0" w:color="auto"/>
                        <w:right w:val="none" w:sz="0" w:space="0" w:color="auto"/>
                      </w:divBdr>
                      <w:divsChild>
                        <w:div w:id="33120764">
                          <w:marLeft w:val="0"/>
                          <w:marRight w:val="0"/>
                          <w:marTop w:val="0"/>
                          <w:marBottom w:val="0"/>
                          <w:divBdr>
                            <w:top w:val="none" w:sz="0" w:space="0" w:color="auto"/>
                            <w:left w:val="none" w:sz="0" w:space="0" w:color="auto"/>
                            <w:bottom w:val="none" w:sz="0" w:space="0" w:color="auto"/>
                            <w:right w:val="none" w:sz="0" w:space="0" w:color="auto"/>
                          </w:divBdr>
                          <w:divsChild>
                            <w:div w:id="2011440998">
                              <w:marLeft w:val="0"/>
                              <w:marRight w:val="0"/>
                              <w:marTop w:val="0"/>
                              <w:marBottom w:val="0"/>
                              <w:divBdr>
                                <w:top w:val="none" w:sz="0" w:space="0" w:color="auto"/>
                                <w:left w:val="none" w:sz="0" w:space="0" w:color="auto"/>
                                <w:bottom w:val="none" w:sz="0" w:space="0" w:color="auto"/>
                                <w:right w:val="none" w:sz="0" w:space="0" w:color="auto"/>
                              </w:divBdr>
                              <w:divsChild>
                                <w:div w:id="306976663">
                                  <w:marLeft w:val="0"/>
                                  <w:marRight w:val="0"/>
                                  <w:marTop w:val="0"/>
                                  <w:marBottom w:val="0"/>
                                  <w:divBdr>
                                    <w:top w:val="none" w:sz="0" w:space="0" w:color="auto"/>
                                    <w:left w:val="none" w:sz="0" w:space="0" w:color="auto"/>
                                    <w:bottom w:val="none" w:sz="0" w:space="0" w:color="auto"/>
                                    <w:right w:val="none" w:sz="0" w:space="0" w:color="auto"/>
                                  </w:divBdr>
                                  <w:divsChild>
                                    <w:div w:id="20146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34553">
      <w:bodyDiv w:val="1"/>
      <w:marLeft w:val="0"/>
      <w:marRight w:val="0"/>
      <w:marTop w:val="0"/>
      <w:marBottom w:val="0"/>
      <w:divBdr>
        <w:top w:val="none" w:sz="0" w:space="0" w:color="auto"/>
        <w:left w:val="none" w:sz="0" w:space="0" w:color="auto"/>
        <w:bottom w:val="none" w:sz="0" w:space="0" w:color="auto"/>
        <w:right w:val="none" w:sz="0" w:space="0" w:color="auto"/>
      </w:divBdr>
      <w:divsChild>
        <w:div w:id="190726585">
          <w:marLeft w:val="0"/>
          <w:marRight w:val="0"/>
          <w:marTop w:val="0"/>
          <w:marBottom w:val="0"/>
          <w:divBdr>
            <w:top w:val="none" w:sz="0" w:space="0" w:color="auto"/>
            <w:left w:val="none" w:sz="0" w:space="0" w:color="auto"/>
            <w:bottom w:val="none" w:sz="0" w:space="0" w:color="auto"/>
            <w:right w:val="none" w:sz="0" w:space="0" w:color="auto"/>
          </w:divBdr>
        </w:div>
      </w:divsChild>
    </w:div>
    <w:div w:id="2042823757">
      <w:bodyDiv w:val="1"/>
      <w:marLeft w:val="0"/>
      <w:marRight w:val="0"/>
      <w:marTop w:val="0"/>
      <w:marBottom w:val="0"/>
      <w:divBdr>
        <w:top w:val="none" w:sz="0" w:space="0" w:color="auto"/>
        <w:left w:val="none" w:sz="0" w:space="0" w:color="auto"/>
        <w:bottom w:val="none" w:sz="0" w:space="0" w:color="auto"/>
        <w:right w:val="none" w:sz="0" w:space="0" w:color="auto"/>
      </w:divBdr>
      <w:divsChild>
        <w:div w:id="122584296">
          <w:marLeft w:val="0"/>
          <w:marRight w:val="0"/>
          <w:marTop w:val="0"/>
          <w:marBottom w:val="0"/>
          <w:divBdr>
            <w:top w:val="none" w:sz="0" w:space="0" w:color="auto"/>
            <w:left w:val="none" w:sz="0" w:space="0" w:color="auto"/>
            <w:bottom w:val="none" w:sz="0" w:space="0" w:color="auto"/>
            <w:right w:val="none" w:sz="0" w:space="0" w:color="auto"/>
          </w:divBdr>
          <w:divsChild>
            <w:div w:id="1981223230">
              <w:marLeft w:val="0"/>
              <w:marRight w:val="0"/>
              <w:marTop w:val="0"/>
              <w:marBottom w:val="0"/>
              <w:divBdr>
                <w:top w:val="none" w:sz="0" w:space="0" w:color="auto"/>
                <w:left w:val="none" w:sz="0" w:space="0" w:color="auto"/>
                <w:bottom w:val="single" w:sz="18" w:space="0" w:color="BA0915"/>
                <w:right w:val="none" w:sz="0" w:space="0" w:color="auto"/>
              </w:divBdr>
              <w:divsChild>
                <w:div w:id="893926210">
                  <w:marLeft w:val="178"/>
                  <w:marRight w:val="0"/>
                  <w:marTop w:val="0"/>
                  <w:marBottom w:val="0"/>
                  <w:divBdr>
                    <w:top w:val="none" w:sz="0" w:space="0" w:color="auto"/>
                    <w:left w:val="none" w:sz="0" w:space="0" w:color="auto"/>
                    <w:bottom w:val="none" w:sz="0" w:space="0" w:color="auto"/>
                    <w:right w:val="none" w:sz="0" w:space="0" w:color="auto"/>
                  </w:divBdr>
                  <w:divsChild>
                    <w:div w:id="1111361074">
                      <w:marLeft w:val="0"/>
                      <w:marRight w:val="0"/>
                      <w:marTop w:val="0"/>
                      <w:marBottom w:val="0"/>
                      <w:divBdr>
                        <w:top w:val="none" w:sz="0" w:space="0" w:color="auto"/>
                        <w:left w:val="none" w:sz="0" w:space="0" w:color="auto"/>
                        <w:bottom w:val="none" w:sz="0" w:space="0" w:color="auto"/>
                        <w:right w:val="none" w:sz="0" w:space="0" w:color="auto"/>
                      </w:divBdr>
                      <w:divsChild>
                        <w:div w:id="1495531822">
                          <w:marLeft w:val="0"/>
                          <w:marRight w:val="0"/>
                          <w:marTop w:val="0"/>
                          <w:marBottom w:val="0"/>
                          <w:divBdr>
                            <w:top w:val="none" w:sz="0" w:space="0" w:color="auto"/>
                            <w:left w:val="none" w:sz="0" w:space="0" w:color="auto"/>
                            <w:bottom w:val="none" w:sz="0" w:space="0" w:color="auto"/>
                            <w:right w:val="none" w:sz="0" w:space="0" w:color="auto"/>
                          </w:divBdr>
                          <w:divsChild>
                            <w:div w:id="834880329">
                              <w:marLeft w:val="0"/>
                              <w:marRight w:val="0"/>
                              <w:marTop w:val="0"/>
                              <w:marBottom w:val="0"/>
                              <w:divBdr>
                                <w:top w:val="none" w:sz="0" w:space="0" w:color="auto"/>
                                <w:left w:val="none" w:sz="0" w:space="0" w:color="auto"/>
                                <w:bottom w:val="none" w:sz="0" w:space="0" w:color="auto"/>
                                <w:right w:val="none" w:sz="0" w:space="0" w:color="auto"/>
                              </w:divBdr>
                              <w:divsChild>
                                <w:div w:id="1593780865">
                                  <w:marLeft w:val="0"/>
                                  <w:marRight w:val="0"/>
                                  <w:marTop w:val="0"/>
                                  <w:marBottom w:val="0"/>
                                  <w:divBdr>
                                    <w:top w:val="none" w:sz="0" w:space="0" w:color="auto"/>
                                    <w:left w:val="none" w:sz="0" w:space="0" w:color="auto"/>
                                    <w:bottom w:val="none" w:sz="0" w:space="0" w:color="auto"/>
                                    <w:right w:val="none" w:sz="0" w:space="0" w:color="auto"/>
                                  </w:divBdr>
                                  <w:divsChild>
                                    <w:div w:id="485249409">
                                      <w:marLeft w:val="0"/>
                                      <w:marRight w:val="0"/>
                                      <w:marTop w:val="0"/>
                                      <w:marBottom w:val="0"/>
                                      <w:divBdr>
                                        <w:top w:val="none" w:sz="0" w:space="0" w:color="auto"/>
                                        <w:left w:val="none" w:sz="0" w:space="0" w:color="auto"/>
                                        <w:bottom w:val="none" w:sz="0" w:space="0" w:color="auto"/>
                                        <w:right w:val="none" w:sz="0" w:space="0" w:color="auto"/>
                                      </w:divBdr>
                                      <w:divsChild>
                                        <w:div w:id="654997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784467">
      <w:bodyDiv w:val="1"/>
      <w:marLeft w:val="0"/>
      <w:marRight w:val="0"/>
      <w:marTop w:val="0"/>
      <w:marBottom w:val="0"/>
      <w:divBdr>
        <w:top w:val="none" w:sz="0" w:space="0" w:color="auto"/>
        <w:left w:val="none" w:sz="0" w:space="0" w:color="auto"/>
        <w:bottom w:val="none" w:sz="0" w:space="0" w:color="auto"/>
        <w:right w:val="none" w:sz="0" w:space="0" w:color="auto"/>
      </w:divBdr>
      <w:divsChild>
        <w:div w:id="500702047">
          <w:marLeft w:val="432"/>
          <w:marRight w:val="0"/>
          <w:marTop w:val="120"/>
          <w:marBottom w:val="0"/>
          <w:divBdr>
            <w:top w:val="none" w:sz="0" w:space="0" w:color="auto"/>
            <w:left w:val="none" w:sz="0" w:space="0" w:color="auto"/>
            <w:bottom w:val="none" w:sz="0" w:space="0" w:color="auto"/>
            <w:right w:val="none" w:sz="0" w:space="0" w:color="auto"/>
          </w:divBdr>
        </w:div>
        <w:div w:id="54637812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11</Pages>
  <Words>3120</Words>
  <Characters>17784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Admin</cp:lastModifiedBy>
  <cp:revision>12</cp:revision>
  <cp:lastPrinted>2011-12-02T22:02:00Z</cp:lastPrinted>
  <dcterms:created xsi:type="dcterms:W3CDTF">2011-11-21T16:01:00Z</dcterms:created>
  <dcterms:modified xsi:type="dcterms:W3CDTF">2013-01-20T19:43:00Z</dcterms:modified>
</cp:coreProperties>
</file>